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2B3" w:rsidRPr="00BB6E04" w:rsidRDefault="006302B3" w:rsidP="00B83BAD">
      <w:pPr>
        <w:pStyle w:val="Title"/>
        <w:spacing w:line="276" w:lineRule="auto"/>
        <w:rPr>
          <w:rFonts w:ascii="Semplicita Pro" w:hAnsi="Semplicita Pro" w:cs="Calibri"/>
          <w:sz w:val="24"/>
          <w:szCs w:val="24"/>
        </w:rPr>
      </w:pPr>
      <w:bookmarkStart w:id="0" w:name="_GoBack"/>
      <w:bookmarkEnd w:id="0"/>
      <w:r w:rsidRPr="00BB6E04">
        <w:rPr>
          <w:rFonts w:ascii="Semplicita Pro" w:hAnsi="Semplicita Pro" w:cs="Calibri"/>
          <w:sz w:val="24"/>
          <w:szCs w:val="24"/>
        </w:rPr>
        <w:t xml:space="preserve">NATIONAL PORTRAIT GALLERY </w:t>
      </w:r>
    </w:p>
    <w:p w:rsidR="00566DB4" w:rsidRPr="00BB6E04" w:rsidRDefault="00566DB4" w:rsidP="00B83BAD">
      <w:pPr>
        <w:pStyle w:val="Title"/>
        <w:spacing w:line="276" w:lineRule="auto"/>
        <w:rPr>
          <w:rFonts w:ascii="Semplicita Pro" w:hAnsi="Semplicita Pro" w:cs="Calibri"/>
          <w:sz w:val="24"/>
          <w:szCs w:val="24"/>
        </w:rPr>
      </w:pPr>
      <w:r w:rsidRPr="00BB6E04">
        <w:rPr>
          <w:rFonts w:ascii="Semplicita Pro" w:hAnsi="Semplicita Pro" w:cs="Calibri"/>
          <w:sz w:val="24"/>
          <w:szCs w:val="24"/>
        </w:rPr>
        <w:t>Donald W. Reynolds Center</w:t>
      </w:r>
      <w:r w:rsidR="008C4047" w:rsidRPr="00BB6E04">
        <w:rPr>
          <w:rFonts w:ascii="Semplicita Pro" w:hAnsi="Semplicita Pro" w:cs="Calibri"/>
          <w:sz w:val="24"/>
          <w:szCs w:val="24"/>
        </w:rPr>
        <w:t xml:space="preserve"> </w:t>
      </w:r>
      <w:r w:rsidRPr="00BB6E04">
        <w:rPr>
          <w:rFonts w:ascii="Semplicita Pro" w:hAnsi="Semplicita Pro" w:cs="Calibri"/>
          <w:sz w:val="24"/>
          <w:szCs w:val="24"/>
        </w:rPr>
        <w:t xml:space="preserve">for American Art and Portraiture </w:t>
      </w:r>
    </w:p>
    <w:p w:rsidR="00362E5A" w:rsidRPr="00BB6E04" w:rsidRDefault="00FF56FE" w:rsidP="00B83BAD">
      <w:pPr>
        <w:pStyle w:val="Subtitle"/>
        <w:spacing w:line="276" w:lineRule="auto"/>
        <w:rPr>
          <w:rFonts w:ascii="Semplicita Pro" w:hAnsi="Semplicita Pro" w:cs="Calibri"/>
          <w:szCs w:val="28"/>
        </w:rPr>
      </w:pPr>
      <w:r w:rsidRPr="00BB6E04">
        <w:rPr>
          <w:rFonts w:ascii="Semplicita Pro" w:hAnsi="Semplicita Pro" w:cs="Calibri"/>
          <w:sz w:val="24"/>
          <w:szCs w:val="24"/>
        </w:rPr>
        <w:t xml:space="preserve">Guidelines for </w:t>
      </w:r>
      <w:r w:rsidR="00021E53">
        <w:rPr>
          <w:rFonts w:ascii="Semplicita Pro" w:hAnsi="Semplicita Pro" w:cs="Calibri"/>
          <w:sz w:val="24"/>
          <w:szCs w:val="24"/>
        </w:rPr>
        <w:t>Social</w:t>
      </w:r>
      <w:r w:rsidRPr="00BB6E04">
        <w:rPr>
          <w:rFonts w:ascii="Semplicita Pro" w:hAnsi="Semplicita Pro" w:cs="Calibri"/>
          <w:sz w:val="24"/>
          <w:szCs w:val="24"/>
        </w:rPr>
        <w:t xml:space="preserve"> Events</w:t>
      </w:r>
    </w:p>
    <w:p w:rsidR="00B55DFF" w:rsidRPr="00CA2B4A" w:rsidRDefault="00B55DFF" w:rsidP="00B83BAD">
      <w:pPr>
        <w:spacing w:line="276" w:lineRule="auto"/>
        <w:jc w:val="center"/>
        <w:rPr>
          <w:rFonts w:ascii="Semplicita Pro" w:hAnsi="Semplicita Pro" w:cs="Calibri"/>
          <w:b w:val="0"/>
          <w:sz w:val="22"/>
          <w:szCs w:val="22"/>
        </w:rPr>
      </w:pPr>
    </w:p>
    <w:p w:rsidR="00D541F0" w:rsidRPr="003D4B3B" w:rsidRDefault="00566DB4" w:rsidP="00B83BAD">
      <w:pPr>
        <w:widowControl w:val="0"/>
        <w:tabs>
          <w:tab w:val="left" w:pos="-720"/>
          <w:tab w:val="left" w:pos="0"/>
        </w:tabs>
        <w:suppressAutoHyphens/>
        <w:spacing w:line="276" w:lineRule="auto"/>
        <w:ind w:right="-360"/>
        <w:rPr>
          <w:rFonts w:ascii="Semplicita Pro" w:hAnsi="Semplicita Pro" w:cs="Calibri"/>
          <w:b w:val="0"/>
          <w:spacing w:val="-2"/>
          <w:sz w:val="23"/>
          <w:szCs w:val="23"/>
        </w:rPr>
      </w:pPr>
      <w:r w:rsidRPr="003D4B3B">
        <w:rPr>
          <w:rFonts w:ascii="Semplicita Pro" w:hAnsi="Semplicita Pro" w:cs="Calibri"/>
          <w:b w:val="0"/>
          <w:spacing w:val="-2"/>
          <w:sz w:val="23"/>
          <w:szCs w:val="23"/>
        </w:rPr>
        <w:t xml:space="preserve">The </w:t>
      </w:r>
      <w:r w:rsidR="006302B3" w:rsidRPr="003D4B3B">
        <w:rPr>
          <w:rFonts w:ascii="Semplicita Pro" w:hAnsi="Semplicita Pro" w:cs="Calibri"/>
          <w:b w:val="0"/>
          <w:spacing w:val="-2"/>
          <w:sz w:val="23"/>
          <w:szCs w:val="23"/>
        </w:rPr>
        <w:t xml:space="preserve">National Portrait Gallery </w:t>
      </w:r>
      <w:r w:rsidR="00D541F0" w:rsidRPr="003D4B3B">
        <w:rPr>
          <w:rFonts w:ascii="Semplicita Pro" w:hAnsi="Semplicita Pro" w:cs="Calibri"/>
          <w:b w:val="0"/>
          <w:spacing w:val="-2"/>
          <w:sz w:val="23"/>
          <w:szCs w:val="23"/>
        </w:rPr>
        <w:t>ha</w:t>
      </w:r>
      <w:r w:rsidRPr="003D4B3B">
        <w:rPr>
          <w:rFonts w:ascii="Semplicita Pro" w:hAnsi="Semplicita Pro" w:cs="Calibri"/>
          <w:b w:val="0"/>
          <w:spacing w:val="-2"/>
          <w:sz w:val="23"/>
          <w:szCs w:val="23"/>
        </w:rPr>
        <w:t>s</w:t>
      </w:r>
      <w:r w:rsidR="00D541F0" w:rsidRPr="003D4B3B">
        <w:rPr>
          <w:rFonts w:ascii="Semplicita Pro" w:hAnsi="Semplicita Pro" w:cs="Calibri"/>
          <w:b w:val="0"/>
          <w:spacing w:val="-2"/>
          <w:sz w:val="23"/>
          <w:szCs w:val="23"/>
        </w:rPr>
        <w:t xml:space="preserve"> final approval in the selection of all vendors hired for special events</w:t>
      </w:r>
      <w:r w:rsidR="00862417" w:rsidRPr="003D4B3B">
        <w:rPr>
          <w:rFonts w:ascii="Semplicita Pro" w:hAnsi="Semplicita Pro" w:cs="Calibri"/>
          <w:b w:val="0"/>
          <w:spacing w:val="-2"/>
          <w:sz w:val="23"/>
          <w:szCs w:val="23"/>
        </w:rPr>
        <w:t xml:space="preserve"> that are held in its spaces</w:t>
      </w:r>
      <w:r w:rsidR="00D541F0" w:rsidRPr="003D4B3B">
        <w:rPr>
          <w:rFonts w:ascii="Semplicita Pro" w:hAnsi="Semplicita Pro" w:cs="Calibri"/>
          <w:b w:val="0"/>
          <w:spacing w:val="-2"/>
          <w:sz w:val="23"/>
          <w:szCs w:val="23"/>
        </w:rPr>
        <w:t xml:space="preserve">.  All vendors must coordinate arrangements and access to the </w:t>
      </w:r>
      <w:r w:rsidRPr="003D4B3B">
        <w:rPr>
          <w:rFonts w:ascii="Semplicita Pro" w:hAnsi="Semplicita Pro" w:cs="Calibri"/>
          <w:b w:val="0"/>
          <w:spacing w:val="-2"/>
          <w:sz w:val="23"/>
          <w:szCs w:val="23"/>
        </w:rPr>
        <w:t>building</w:t>
      </w:r>
      <w:r w:rsidR="00D541F0" w:rsidRPr="003D4B3B">
        <w:rPr>
          <w:rFonts w:ascii="Semplicita Pro" w:hAnsi="Semplicita Pro" w:cs="Calibri"/>
          <w:b w:val="0"/>
          <w:spacing w:val="-2"/>
          <w:sz w:val="23"/>
          <w:szCs w:val="23"/>
        </w:rPr>
        <w:t xml:space="preserve"> through </w:t>
      </w:r>
      <w:r w:rsidRPr="003D4B3B">
        <w:rPr>
          <w:rFonts w:ascii="Semplicita Pro" w:hAnsi="Semplicita Pro" w:cs="Calibri"/>
          <w:b w:val="0"/>
          <w:spacing w:val="-2"/>
          <w:sz w:val="23"/>
          <w:szCs w:val="23"/>
        </w:rPr>
        <w:t>the</w:t>
      </w:r>
      <w:r w:rsidR="006302B3" w:rsidRPr="003D4B3B">
        <w:rPr>
          <w:rFonts w:ascii="Semplicita Pro" w:hAnsi="Semplicita Pro" w:cs="Calibri"/>
          <w:b w:val="0"/>
          <w:spacing w:val="-2"/>
          <w:sz w:val="23"/>
          <w:szCs w:val="23"/>
        </w:rPr>
        <w:t xml:space="preserve"> National Portrait Gallery </w:t>
      </w:r>
      <w:r w:rsidR="00D541F0" w:rsidRPr="003D4B3B">
        <w:rPr>
          <w:rFonts w:ascii="Semplicita Pro" w:hAnsi="Semplicita Pro" w:cs="Calibri"/>
          <w:b w:val="0"/>
          <w:spacing w:val="-2"/>
          <w:sz w:val="23"/>
          <w:szCs w:val="23"/>
        </w:rPr>
        <w:t>Special Events Coordinator.</w:t>
      </w:r>
    </w:p>
    <w:p w:rsidR="00B55DFF" w:rsidRPr="003D4B3B" w:rsidRDefault="00B55DFF" w:rsidP="00B83BAD">
      <w:pPr>
        <w:spacing w:line="276" w:lineRule="auto"/>
        <w:rPr>
          <w:rFonts w:ascii="Semplicita Pro" w:hAnsi="Semplicita Pro" w:cs="Calibri"/>
          <w:b w:val="0"/>
          <w:sz w:val="23"/>
          <w:szCs w:val="23"/>
        </w:rPr>
      </w:pPr>
    </w:p>
    <w:p w:rsidR="00A37C5F" w:rsidRPr="003D4B3B" w:rsidRDefault="00D541F0" w:rsidP="00B83BAD">
      <w:pPr>
        <w:pStyle w:val="BodyText3"/>
        <w:spacing w:line="276" w:lineRule="auto"/>
        <w:rPr>
          <w:rFonts w:ascii="Semplicita Pro" w:hAnsi="Semplicita Pro" w:cs="Calibri"/>
          <w:sz w:val="23"/>
          <w:szCs w:val="23"/>
        </w:rPr>
      </w:pPr>
      <w:r w:rsidRPr="003D4B3B">
        <w:rPr>
          <w:rFonts w:ascii="Semplicita Pro" w:hAnsi="Semplicita Pro" w:cs="Calibri"/>
          <w:sz w:val="23"/>
          <w:szCs w:val="23"/>
        </w:rPr>
        <w:t xml:space="preserve">In compliance with Smithsonian Directive 401, every event held </w:t>
      </w:r>
      <w:r w:rsidR="00566DB4" w:rsidRPr="003D4B3B">
        <w:rPr>
          <w:rFonts w:ascii="Semplicita Pro" w:hAnsi="Semplicita Pro" w:cs="Calibri"/>
          <w:sz w:val="23"/>
          <w:szCs w:val="23"/>
        </w:rPr>
        <w:t>in</w:t>
      </w:r>
      <w:r w:rsidRPr="003D4B3B">
        <w:rPr>
          <w:rFonts w:ascii="Semplicita Pro" w:hAnsi="Semplicita Pro" w:cs="Calibri"/>
          <w:sz w:val="23"/>
          <w:szCs w:val="23"/>
        </w:rPr>
        <w:t xml:space="preserve"> the </w:t>
      </w:r>
      <w:r w:rsidR="006302B3" w:rsidRPr="003D4B3B">
        <w:rPr>
          <w:rFonts w:ascii="Semplicita Pro" w:hAnsi="Semplicita Pro" w:cs="Calibri"/>
          <w:sz w:val="23"/>
          <w:szCs w:val="23"/>
        </w:rPr>
        <w:t>b</w:t>
      </w:r>
      <w:r w:rsidR="00566DB4" w:rsidRPr="003D4B3B">
        <w:rPr>
          <w:rFonts w:ascii="Semplicita Pro" w:hAnsi="Semplicita Pro" w:cs="Calibri"/>
          <w:sz w:val="23"/>
          <w:szCs w:val="23"/>
        </w:rPr>
        <w:t>uilding</w:t>
      </w:r>
      <w:r w:rsidRPr="003D4B3B">
        <w:rPr>
          <w:rFonts w:ascii="Semplicita Pro" w:hAnsi="Semplicita Pro" w:cs="Calibri"/>
          <w:sz w:val="23"/>
          <w:szCs w:val="23"/>
        </w:rPr>
        <w:t xml:space="preserve"> must be preceded by a comprehensive walkthrough. At the walkthrough</w:t>
      </w:r>
      <w:r w:rsidR="00FF2139" w:rsidRPr="003D4B3B">
        <w:rPr>
          <w:rFonts w:ascii="Semplicita Pro" w:hAnsi="Semplicita Pro" w:cs="Calibri"/>
          <w:sz w:val="23"/>
          <w:szCs w:val="23"/>
        </w:rPr>
        <w:t>,</w:t>
      </w:r>
      <w:r w:rsidRPr="003D4B3B">
        <w:rPr>
          <w:rFonts w:ascii="Semplicita Pro" w:hAnsi="Semplicita Pro" w:cs="Calibri"/>
          <w:sz w:val="23"/>
          <w:szCs w:val="23"/>
        </w:rPr>
        <w:t xml:space="preserve"> the flow of the event</w:t>
      </w:r>
      <w:r w:rsidR="00F4101E" w:rsidRPr="003D4B3B">
        <w:rPr>
          <w:rFonts w:ascii="Semplicita Pro" w:hAnsi="Semplicita Pro" w:cs="Calibri"/>
          <w:sz w:val="23"/>
          <w:szCs w:val="23"/>
        </w:rPr>
        <w:t>,</w:t>
      </w:r>
      <w:r w:rsidRPr="003D4B3B">
        <w:rPr>
          <w:rFonts w:ascii="Semplicita Pro" w:hAnsi="Semplicita Pro" w:cs="Calibri"/>
          <w:sz w:val="23"/>
          <w:szCs w:val="23"/>
        </w:rPr>
        <w:t xml:space="preserve"> including deliveries, set-up, </w:t>
      </w:r>
      <w:r w:rsidR="00A37C5F" w:rsidRPr="003D4B3B">
        <w:rPr>
          <w:rFonts w:ascii="Semplicita Pro" w:hAnsi="Semplicita Pro" w:cs="Calibri"/>
          <w:sz w:val="23"/>
          <w:szCs w:val="23"/>
        </w:rPr>
        <w:t xml:space="preserve">program, and clean-up will be discussed. The walkthrough will be conducted by </w:t>
      </w:r>
      <w:r w:rsidR="006302B3" w:rsidRPr="003D4B3B">
        <w:rPr>
          <w:rFonts w:ascii="Semplicita Pro" w:hAnsi="Semplicita Pro" w:cs="Calibri"/>
          <w:sz w:val="23"/>
          <w:szCs w:val="23"/>
        </w:rPr>
        <w:t xml:space="preserve">the National Portrait Gallery </w:t>
      </w:r>
      <w:r w:rsidR="00216D5C">
        <w:rPr>
          <w:rFonts w:ascii="Semplicita Pro" w:hAnsi="Semplicita Pro" w:cs="Calibri"/>
          <w:sz w:val="23"/>
          <w:szCs w:val="23"/>
        </w:rPr>
        <w:t>E</w:t>
      </w:r>
      <w:r w:rsidR="00A37C5F" w:rsidRPr="003D4B3B">
        <w:rPr>
          <w:rFonts w:ascii="Semplicita Pro" w:hAnsi="Semplicita Pro" w:cs="Calibri"/>
          <w:sz w:val="23"/>
          <w:szCs w:val="23"/>
        </w:rPr>
        <w:t>vent</w:t>
      </w:r>
      <w:r w:rsidR="002439C6" w:rsidRPr="003D4B3B">
        <w:rPr>
          <w:rFonts w:ascii="Semplicita Pro" w:hAnsi="Semplicita Pro" w:cs="Calibri"/>
          <w:sz w:val="23"/>
          <w:szCs w:val="23"/>
        </w:rPr>
        <w:t>s</w:t>
      </w:r>
      <w:r w:rsidR="00A37C5F" w:rsidRPr="003D4B3B">
        <w:rPr>
          <w:rFonts w:ascii="Semplicita Pro" w:hAnsi="Semplicita Pro" w:cs="Calibri"/>
          <w:sz w:val="23"/>
          <w:szCs w:val="23"/>
        </w:rPr>
        <w:t xml:space="preserve"> </w:t>
      </w:r>
      <w:r w:rsidR="00216D5C">
        <w:rPr>
          <w:rFonts w:ascii="Semplicita Pro" w:hAnsi="Semplicita Pro" w:cs="Calibri"/>
          <w:sz w:val="23"/>
          <w:szCs w:val="23"/>
        </w:rPr>
        <w:t>C</w:t>
      </w:r>
      <w:r w:rsidR="00A37C5F" w:rsidRPr="003D4B3B">
        <w:rPr>
          <w:rFonts w:ascii="Semplicita Pro" w:hAnsi="Semplicita Pro" w:cs="Calibri"/>
          <w:sz w:val="23"/>
          <w:szCs w:val="23"/>
        </w:rPr>
        <w:t>oordinator and will include but</w:t>
      </w:r>
      <w:r w:rsidR="00F4101E" w:rsidRPr="003D4B3B">
        <w:rPr>
          <w:rFonts w:ascii="Semplicita Pro" w:hAnsi="Semplicita Pro" w:cs="Calibri"/>
          <w:sz w:val="23"/>
          <w:szCs w:val="23"/>
        </w:rPr>
        <w:t xml:space="preserve"> is</w:t>
      </w:r>
      <w:r w:rsidR="00A37C5F" w:rsidRPr="003D4B3B">
        <w:rPr>
          <w:rFonts w:ascii="Semplicita Pro" w:hAnsi="Semplicita Pro" w:cs="Calibri"/>
          <w:sz w:val="23"/>
          <w:szCs w:val="23"/>
        </w:rPr>
        <w:t xml:space="preserve"> not limited to the cater</w:t>
      </w:r>
      <w:r w:rsidR="005B7C4A" w:rsidRPr="003D4B3B">
        <w:rPr>
          <w:rFonts w:ascii="Semplicita Pro" w:hAnsi="Semplicita Pro" w:cs="Calibri"/>
          <w:sz w:val="23"/>
          <w:szCs w:val="23"/>
        </w:rPr>
        <w:t>ing</w:t>
      </w:r>
      <w:r w:rsidR="00A37C5F" w:rsidRPr="003D4B3B">
        <w:rPr>
          <w:rFonts w:ascii="Semplicita Pro" w:hAnsi="Semplicita Pro" w:cs="Calibri"/>
          <w:sz w:val="23"/>
          <w:szCs w:val="23"/>
        </w:rPr>
        <w:t xml:space="preserve"> staff, other vendors, Office of Facilities Management,</w:t>
      </w:r>
      <w:r w:rsidR="00F4101E" w:rsidRPr="003D4B3B">
        <w:rPr>
          <w:rFonts w:ascii="Semplicita Pro" w:hAnsi="Semplicita Pro" w:cs="Calibri"/>
          <w:sz w:val="23"/>
          <w:szCs w:val="23"/>
        </w:rPr>
        <w:t xml:space="preserve"> and Office of Protective Services</w:t>
      </w:r>
      <w:r w:rsidR="00A37C5F" w:rsidRPr="003D4B3B">
        <w:rPr>
          <w:rFonts w:ascii="Semplicita Pro" w:hAnsi="Semplicita Pro" w:cs="Calibri"/>
          <w:sz w:val="23"/>
          <w:szCs w:val="23"/>
        </w:rPr>
        <w:t>.</w:t>
      </w:r>
    </w:p>
    <w:p w:rsidR="00B55DFF" w:rsidRPr="003D4B3B" w:rsidRDefault="00B55DFF" w:rsidP="00B83BAD">
      <w:pPr>
        <w:spacing w:line="276" w:lineRule="auto"/>
        <w:rPr>
          <w:rFonts w:ascii="Semplicita Pro" w:hAnsi="Semplicita Pro" w:cs="Calibri"/>
          <w:b w:val="0"/>
          <w:sz w:val="23"/>
          <w:szCs w:val="23"/>
        </w:rPr>
      </w:pPr>
    </w:p>
    <w:p w:rsidR="00FF56FE" w:rsidRPr="003D4B3B" w:rsidRDefault="00566DB4" w:rsidP="00B83BAD">
      <w:pPr>
        <w:spacing w:line="276" w:lineRule="auto"/>
        <w:rPr>
          <w:rFonts w:ascii="Semplicita Pro" w:hAnsi="Semplicita Pro" w:cs="Calibri"/>
          <w:b w:val="0"/>
          <w:sz w:val="23"/>
          <w:szCs w:val="23"/>
        </w:rPr>
      </w:pPr>
      <w:r w:rsidRPr="003D4B3B">
        <w:rPr>
          <w:rFonts w:ascii="Semplicita Pro" w:hAnsi="Semplicita Pro" w:cs="Calibri"/>
          <w:b w:val="0"/>
          <w:sz w:val="23"/>
          <w:szCs w:val="23"/>
        </w:rPr>
        <w:t xml:space="preserve">The </w:t>
      </w:r>
      <w:r w:rsidR="006302B3" w:rsidRPr="003D4B3B">
        <w:rPr>
          <w:rFonts w:ascii="Semplicita Pro" w:hAnsi="Semplicita Pro" w:cs="Calibri"/>
          <w:b w:val="0"/>
          <w:sz w:val="23"/>
          <w:szCs w:val="23"/>
        </w:rPr>
        <w:t xml:space="preserve">National Portrait Gallery </w:t>
      </w:r>
      <w:r w:rsidR="00FF56FE" w:rsidRPr="003D4B3B">
        <w:rPr>
          <w:rFonts w:ascii="Semplicita Pro" w:hAnsi="Semplicita Pro" w:cs="Calibri"/>
          <w:b w:val="0"/>
          <w:sz w:val="23"/>
          <w:szCs w:val="23"/>
        </w:rPr>
        <w:t xml:space="preserve">is not responsible to </w:t>
      </w:r>
      <w:r w:rsidR="00E04A88">
        <w:rPr>
          <w:rFonts w:ascii="Semplicita Pro" w:hAnsi="Semplicita Pro" w:cs="Calibri"/>
          <w:b w:val="0"/>
          <w:sz w:val="23"/>
          <w:szCs w:val="23"/>
        </w:rPr>
        <w:t>Licensee</w:t>
      </w:r>
      <w:r w:rsidR="00FF56FE" w:rsidRPr="003D4B3B">
        <w:rPr>
          <w:rFonts w:ascii="Semplicita Pro" w:hAnsi="Semplicita Pro" w:cs="Calibri"/>
          <w:b w:val="0"/>
          <w:sz w:val="23"/>
          <w:szCs w:val="23"/>
        </w:rPr>
        <w:t>, or its vendors or suppliers for any missing items.</w:t>
      </w:r>
    </w:p>
    <w:p w:rsidR="00B55DFF" w:rsidRPr="003D4B3B" w:rsidRDefault="00B55DFF" w:rsidP="00B83BAD">
      <w:pPr>
        <w:spacing w:line="276" w:lineRule="auto"/>
        <w:ind w:left="1440" w:hanging="1440"/>
        <w:rPr>
          <w:rFonts w:ascii="Semplicita Pro" w:hAnsi="Semplicita Pro" w:cs="Calibri"/>
          <w:b w:val="0"/>
          <w:sz w:val="23"/>
          <w:szCs w:val="23"/>
        </w:rPr>
      </w:pPr>
    </w:p>
    <w:p w:rsidR="00FF56FE" w:rsidRPr="003D4B3B" w:rsidRDefault="0018732A" w:rsidP="00B83BAD">
      <w:pPr>
        <w:spacing w:line="276" w:lineRule="auto"/>
        <w:ind w:left="1440" w:hanging="1440"/>
        <w:rPr>
          <w:rFonts w:ascii="Semplicita Pro" w:hAnsi="Semplicita Pro" w:cs="Calibri"/>
          <w:b w:val="0"/>
          <w:sz w:val="23"/>
          <w:szCs w:val="23"/>
        </w:rPr>
      </w:pPr>
      <w:r w:rsidRPr="003D4B3B">
        <w:rPr>
          <w:rFonts w:ascii="Semplicita Pro" w:hAnsi="Semplicita Pro" w:cs="Calibri"/>
          <w:b w:val="0"/>
          <w:sz w:val="23"/>
          <w:szCs w:val="23"/>
        </w:rPr>
        <w:t>Hours</w:t>
      </w:r>
      <w:r w:rsidR="00FF56FE" w:rsidRPr="003D4B3B">
        <w:rPr>
          <w:rFonts w:ascii="Semplicita Pro" w:hAnsi="Semplicita Pro" w:cs="Calibri"/>
          <w:b w:val="0"/>
          <w:sz w:val="23"/>
          <w:szCs w:val="23"/>
        </w:rPr>
        <w:t>:</w:t>
      </w:r>
      <w:r w:rsidR="00FE73B6" w:rsidRPr="003D4B3B">
        <w:rPr>
          <w:rFonts w:ascii="Semplicita Pro" w:hAnsi="Semplicita Pro" w:cs="Calibri"/>
          <w:b w:val="0"/>
          <w:sz w:val="23"/>
          <w:szCs w:val="23"/>
        </w:rPr>
        <w:tab/>
      </w:r>
      <w:r w:rsidR="00FF56FE" w:rsidRPr="003D4B3B">
        <w:rPr>
          <w:rFonts w:ascii="Semplicita Pro" w:hAnsi="Semplicita Pro" w:cs="Calibri"/>
          <w:b w:val="0"/>
          <w:sz w:val="23"/>
          <w:szCs w:val="23"/>
        </w:rPr>
        <w:t>The Museum</w:t>
      </w:r>
      <w:r w:rsidR="00D2294B" w:rsidRPr="003D4B3B">
        <w:rPr>
          <w:rFonts w:ascii="Semplicita Pro" w:hAnsi="Semplicita Pro" w:cs="Calibri"/>
          <w:b w:val="0"/>
          <w:sz w:val="23"/>
          <w:szCs w:val="23"/>
        </w:rPr>
        <w:t>s are</w:t>
      </w:r>
      <w:r w:rsidR="00FF56FE" w:rsidRPr="003D4B3B">
        <w:rPr>
          <w:rFonts w:ascii="Semplicita Pro" w:hAnsi="Semplicita Pro" w:cs="Calibri"/>
          <w:b w:val="0"/>
          <w:sz w:val="23"/>
          <w:szCs w:val="23"/>
        </w:rPr>
        <w:t xml:space="preserve"> open to the public </w:t>
      </w:r>
      <w:r w:rsidR="00BD779D" w:rsidRPr="003D4B3B">
        <w:rPr>
          <w:rFonts w:ascii="Semplicita Pro" w:hAnsi="Semplicita Pro" w:cs="Calibri"/>
          <w:b w:val="0"/>
          <w:sz w:val="23"/>
          <w:szCs w:val="23"/>
        </w:rPr>
        <w:t>7 days a week f</w:t>
      </w:r>
      <w:r w:rsidR="00FF56FE" w:rsidRPr="003D4B3B">
        <w:rPr>
          <w:rFonts w:ascii="Semplicita Pro" w:hAnsi="Semplicita Pro" w:cs="Calibri"/>
          <w:b w:val="0"/>
          <w:sz w:val="23"/>
          <w:szCs w:val="23"/>
        </w:rPr>
        <w:t xml:space="preserve">rom </w:t>
      </w:r>
      <w:r w:rsidR="00566DB4" w:rsidRPr="003D4B3B">
        <w:rPr>
          <w:rFonts w:ascii="Semplicita Pro" w:hAnsi="Semplicita Pro" w:cs="Calibri"/>
          <w:b w:val="0"/>
          <w:sz w:val="23"/>
          <w:szCs w:val="23"/>
        </w:rPr>
        <w:t>11:3</w:t>
      </w:r>
      <w:r w:rsidR="003065A4" w:rsidRPr="003D4B3B">
        <w:rPr>
          <w:rFonts w:ascii="Semplicita Pro" w:hAnsi="Semplicita Pro" w:cs="Calibri"/>
          <w:b w:val="0"/>
          <w:sz w:val="23"/>
          <w:szCs w:val="23"/>
        </w:rPr>
        <w:t>0a</w:t>
      </w:r>
      <w:r w:rsidR="00FF56FE" w:rsidRPr="003D4B3B">
        <w:rPr>
          <w:rFonts w:ascii="Semplicita Pro" w:hAnsi="Semplicita Pro" w:cs="Calibri"/>
          <w:b w:val="0"/>
          <w:sz w:val="23"/>
          <w:szCs w:val="23"/>
        </w:rPr>
        <w:t>m</w:t>
      </w:r>
      <w:r w:rsidR="00566DB4" w:rsidRPr="003D4B3B">
        <w:rPr>
          <w:rFonts w:ascii="Semplicita Pro" w:hAnsi="Semplicita Pro" w:cs="Calibri"/>
          <w:b w:val="0"/>
          <w:sz w:val="23"/>
          <w:szCs w:val="23"/>
        </w:rPr>
        <w:t xml:space="preserve"> until 7:0</w:t>
      </w:r>
      <w:r w:rsidR="006302B3" w:rsidRPr="003D4B3B">
        <w:rPr>
          <w:rFonts w:ascii="Semplicita Pro" w:hAnsi="Semplicita Pro" w:cs="Calibri"/>
          <w:b w:val="0"/>
          <w:sz w:val="23"/>
          <w:szCs w:val="23"/>
        </w:rPr>
        <w:t>0</w:t>
      </w:r>
      <w:r w:rsidR="00FF56FE" w:rsidRPr="003D4B3B">
        <w:rPr>
          <w:rFonts w:ascii="Semplicita Pro" w:hAnsi="Semplicita Pro" w:cs="Calibri"/>
          <w:b w:val="0"/>
          <w:sz w:val="23"/>
          <w:szCs w:val="23"/>
        </w:rPr>
        <w:t xml:space="preserve">pm.  </w:t>
      </w:r>
    </w:p>
    <w:p w:rsidR="004A2853" w:rsidRPr="003D4B3B" w:rsidRDefault="004A2853" w:rsidP="00B83BAD">
      <w:pPr>
        <w:spacing w:line="276" w:lineRule="auto"/>
        <w:rPr>
          <w:rFonts w:ascii="Semplicita Pro" w:hAnsi="Semplicita Pro" w:cs="Calibri"/>
          <w:b w:val="0"/>
          <w:sz w:val="23"/>
          <w:szCs w:val="23"/>
        </w:rPr>
      </w:pPr>
    </w:p>
    <w:p w:rsidR="009742A9" w:rsidRPr="003D4B3B" w:rsidRDefault="009742A9" w:rsidP="00B83BAD">
      <w:pPr>
        <w:spacing w:line="276" w:lineRule="auto"/>
        <w:ind w:left="1440" w:hanging="1440"/>
        <w:rPr>
          <w:rFonts w:ascii="Semplicita Pro" w:hAnsi="Semplicita Pro" w:cs="Calibri"/>
          <w:b w:val="0"/>
          <w:sz w:val="23"/>
          <w:szCs w:val="23"/>
        </w:rPr>
      </w:pPr>
      <w:r w:rsidRPr="003D4B3B">
        <w:rPr>
          <w:rFonts w:ascii="Semplicita Pro" w:hAnsi="Semplicita Pro" w:cs="Calibri"/>
          <w:b w:val="0"/>
          <w:sz w:val="23"/>
          <w:szCs w:val="23"/>
        </w:rPr>
        <w:t>E</w:t>
      </w:r>
      <w:r w:rsidR="0018732A" w:rsidRPr="003D4B3B">
        <w:rPr>
          <w:rFonts w:ascii="Semplicita Pro" w:hAnsi="Semplicita Pro" w:cs="Calibri"/>
          <w:b w:val="0"/>
          <w:sz w:val="23"/>
          <w:szCs w:val="23"/>
        </w:rPr>
        <w:t>levators</w:t>
      </w:r>
      <w:r w:rsidRPr="003D4B3B">
        <w:rPr>
          <w:rFonts w:ascii="Semplicita Pro" w:hAnsi="Semplicita Pro" w:cs="Calibri"/>
          <w:b w:val="0"/>
          <w:sz w:val="23"/>
          <w:szCs w:val="23"/>
        </w:rPr>
        <w:t>:</w:t>
      </w:r>
      <w:r w:rsidR="0018732A" w:rsidRPr="003D4B3B">
        <w:rPr>
          <w:rFonts w:ascii="Semplicita Pro" w:hAnsi="Semplicita Pro" w:cs="Calibri"/>
          <w:b w:val="0"/>
          <w:sz w:val="23"/>
          <w:szCs w:val="23"/>
        </w:rPr>
        <w:tab/>
      </w:r>
      <w:r w:rsidRPr="003D4B3B">
        <w:rPr>
          <w:rFonts w:ascii="Semplicita Pro" w:hAnsi="Semplicita Pro" w:cs="Calibri"/>
          <w:b w:val="0"/>
          <w:sz w:val="23"/>
          <w:szCs w:val="23"/>
        </w:rPr>
        <w:t>During deliveries a Security Officer will be as</w:t>
      </w:r>
      <w:r w:rsidR="00814A6B" w:rsidRPr="003D4B3B">
        <w:rPr>
          <w:rFonts w:ascii="Semplicita Pro" w:hAnsi="Semplicita Pro" w:cs="Calibri"/>
          <w:b w:val="0"/>
          <w:sz w:val="23"/>
          <w:szCs w:val="23"/>
        </w:rPr>
        <w:t xml:space="preserve">signed to operate the elevator and escort vendors to designated locations. A security escort is required for all vendor deliveries. </w:t>
      </w:r>
    </w:p>
    <w:p w:rsidR="009742A9" w:rsidRPr="003D4B3B" w:rsidRDefault="009742A9" w:rsidP="00B83BAD">
      <w:pPr>
        <w:spacing w:line="276" w:lineRule="auto"/>
        <w:rPr>
          <w:rFonts w:ascii="Semplicita Pro" w:hAnsi="Semplicita Pro" w:cs="Calibri"/>
          <w:b w:val="0"/>
          <w:sz w:val="23"/>
          <w:szCs w:val="23"/>
        </w:rPr>
      </w:pPr>
    </w:p>
    <w:p w:rsidR="00FF56FE" w:rsidRPr="003D4B3B" w:rsidRDefault="00FF56FE" w:rsidP="00B83BAD">
      <w:pPr>
        <w:spacing w:line="276" w:lineRule="auto"/>
        <w:ind w:left="1440" w:hanging="1440"/>
        <w:rPr>
          <w:rFonts w:ascii="Semplicita Pro" w:hAnsi="Semplicita Pro" w:cs="Calibri"/>
          <w:b w:val="0"/>
          <w:sz w:val="23"/>
          <w:szCs w:val="23"/>
        </w:rPr>
      </w:pPr>
      <w:r w:rsidRPr="003D4B3B">
        <w:rPr>
          <w:rFonts w:ascii="Semplicita Pro" w:hAnsi="Semplicita Pro" w:cs="Calibri"/>
          <w:b w:val="0"/>
          <w:sz w:val="23"/>
          <w:szCs w:val="23"/>
        </w:rPr>
        <w:t>E</w:t>
      </w:r>
      <w:r w:rsidR="006F587E" w:rsidRPr="003D4B3B">
        <w:rPr>
          <w:rFonts w:ascii="Semplicita Pro" w:hAnsi="Semplicita Pro" w:cs="Calibri"/>
          <w:b w:val="0"/>
          <w:sz w:val="23"/>
          <w:szCs w:val="23"/>
        </w:rPr>
        <w:t>lectricity:</w:t>
      </w:r>
      <w:r w:rsidR="006F587E" w:rsidRPr="003D4B3B">
        <w:rPr>
          <w:rFonts w:ascii="Semplicita Pro" w:hAnsi="Semplicita Pro" w:cs="Calibri"/>
          <w:b w:val="0"/>
          <w:sz w:val="23"/>
          <w:szCs w:val="23"/>
        </w:rPr>
        <w:tab/>
      </w:r>
      <w:r w:rsidR="001D4305" w:rsidRPr="003D4B3B">
        <w:rPr>
          <w:rFonts w:ascii="Semplicita Pro" w:hAnsi="Semplicita Pro" w:cs="Calibri"/>
          <w:b w:val="0"/>
          <w:sz w:val="23"/>
          <w:szCs w:val="23"/>
        </w:rPr>
        <w:t>All electrical needs must be furnished to the Special</w:t>
      </w:r>
      <w:r w:rsidR="005B7C4A" w:rsidRPr="003D4B3B">
        <w:rPr>
          <w:rFonts w:ascii="Semplicita Pro" w:hAnsi="Semplicita Pro" w:cs="Calibri"/>
          <w:b w:val="0"/>
          <w:sz w:val="23"/>
          <w:szCs w:val="23"/>
        </w:rPr>
        <w:t xml:space="preserve"> Events Coordinator at least two</w:t>
      </w:r>
      <w:r w:rsidR="001D4305" w:rsidRPr="003D4B3B">
        <w:rPr>
          <w:rFonts w:ascii="Semplicita Pro" w:hAnsi="Semplicita Pro" w:cs="Calibri"/>
          <w:b w:val="0"/>
          <w:sz w:val="23"/>
          <w:szCs w:val="23"/>
        </w:rPr>
        <w:t xml:space="preserve"> week</w:t>
      </w:r>
      <w:r w:rsidR="00BA1730" w:rsidRPr="003D4B3B">
        <w:rPr>
          <w:rFonts w:ascii="Semplicita Pro" w:hAnsi="Semplicita Pro" w:cs="Calibri"/>
          <w:b w:val="0"/>
          <w:sz w:val="23"/>
          <w:szCs w:val="23"/>
        </w:rPr>
        <w:t>s</w:t>
      </w:r>
      <w:r w:rsidR="001D4305" w:rsidRPr="003D4B3B">
        <w:rPr>
          <w:rFonts w:ascii="Semplicita Pro" w:hAnsi="Semplicita Pro" w:cs="Calibri"/>
          <w:b w:val="0"/>
          <w:sz w:val="23"/>
          <w:szCs w:val="23"/>
        </w:rPr>
        <w:t xml:space="preserve"> in advance of the event for approval.</w:t>
      </w:r>
    </w:p>
    <w:p w:rsidR="00964238" w:rsidRPr="003D4B3B" w:rsidRDefault="00964238" w:rsidP="00B83BAD">
      <w:pPr>
        <w:spacing w:line="276" w:lineRule="auto"/>
        <w:ind w:left="1440" w:hanging="1440"/>
        <w:rPr>
          <w:rFonts w:ascii="Semplicita Pro" w:hAnsi="Semplicita Pro" w:cs="Calibri"/>
          <w:b w:val="0"/>
          <w:sz w:val="23"/>
          <w:szCs w:val="23"/>
        </w:rPr>
      </w:pPr>
    </w:p>
    <w:p w:rsidR="00964238" w:rsidRPr="003D4B3B" w:rsidRDefault="00964238" w:rsidP="00B83BAD">
      <w:pPr>
        <w:pStyle w:val="BodyTextIndent"/>
        <w:spacing w:line="276" w:lineRule="auto"/>
        <w:ind w:left="1440" w:hanging="1440"/>
        <w:rPr>
          <w:rFonts w:ascii="Semplicita Pro" w:hAnsi="Semplicita Pro" w:cs="Calibri"/>
          <w:sz w:val="23"/>
          <w:szCs w:val="23"/>
        </w:rPr>
      </w:pPr>
      <w:r w:rsidRPr="003D4B3B">
        <w:rPr>
          <w:rFonts w:ascii="Semplicita Pro" w:hAnsi="Semplicita Pro" w:cs="Calibri"/>
          <w:sz w:val="23"/>
          <w:szCs w:val="23"/>
        </w:rPr>
        <w:t>Deliveries:</w:t>
      </w:r>
      <w:r w:rsidRPr="003D4B3B">
        <w:rPr>
          <w:rFonts w:ascii="Semplicita Pro" w:hAnsi="Semplicita Pro" w:cs="Calibri"/>
          <w:sz w:val="23"/>
          <w:szCs w:val="23"/>
        </w:rPr>
        <w:tab/>
        <w:t xml:space="preserve">All equipment and materials must be loaded into and out of the building in a manner that ensures the safety and security of the collections and the building.  No equipment may </w:t>
      </w:r>
      <w:proofErr w:type="gramStart"/>
      <w:r w:rsidRPr="003D4B3B">
        <w:rPr>
          <w:rFonts w:ascii="Semplicita Pro" w:hAnsi="Semplicita Pro" w:cs="Calibri"/>
          <w:sz w:val="23"/>
          <w:szCs w:val="23"/>
        </w:rPr>
        <w:t>stacke</w:t>
      </w:r>
      <w:r w:rsidR="00BA1730" w:rsidRPr="003D4B3B">
        <w:rPr>
          <w:rFonts w:ascii="Semplicita Pro" w:hAnsi="Semplicita Pro" w:cs="Calibri"/>
          <w:sz w:val="23"/>
          <w:szCs w:val="23"/>
        </w:rPr>
        <w:t>d</w:t>
      </w:r>
      <w:proofErr w:type="gramEnd"/>
      <w:r w:rsidR="00BA1730" w:rsidRPr="003D4B3B">
        <w:rPr>
          <w:rFonts w:ascii="Semplicita Pro" w:hAnsi="Semplicita Pro" w:cs="Calibri"/>
          <w:sz w:val="23"/>
          <w:szCs w:val="23"/>
        </w:rPr>
        <w:t xml:space="preserve"> over five feet (60 inches), and e</w:t>
      </w:r>
      <w:r w:rsidRPr="003D4B3B">
        <w:rPr>
          <w:rFonts w:ascii="Semplicita Pro" w:hAnsi="Semplicita Pro" w:cs="Calibri"/>
          <w:sz w:val="23"/>
          <w:szCs w:val="23"/>
        </w:rPr>
        <w:t xml:space="preserve">quipment may not stick over the edges of carts or bins.  </w:t>
      </w:r>
    </w:p>
    <w:p w:rsidR="00FF2139" w:rsidRPr="003D4B3B" w:rsidRDefault="00FF2139" w:rsidP="00B83BAD">
      <w:pPr>
        <w:pStyle w:val="BodyTextIndent"/>
        <w:spacing w:line="276" w:lineRule="auto"/>
        <w:ind w:left="1440" w:hanging="1440"/>
        <w:rPr>
          <w:rFonts w:ascii="Semplicita Pro" w:hAnsi="Semplicita Pro" w:cs="Calibri"/>
          <w:sz w:val="23"/>
          <w:szCs w:val="23"/>
        </w:rPr>
      </w:pPr>
    </w:p>
    <w:p w:rsidR="00CF365C" w:rsidRPr="00CF365C" w:rsidRDefault="00FF2139" w:rsidP="00CF365C">
      <w:pPr>
        <w:pStyle w:val="ListParagraph"/>
        <w:spacing w:line="276" w:lineRule="auto"/>
        <w:ind w:left="1440" w:hanging="1440"/>
        <w:rPr>
          <w:rFonts w:ascii="Semplicita Pro" w:hAnsi="Semplicita Pro" w:cs="Calibri"/>
          <w:b w:val="0"/>
          <w:sz w:val="23"/>
          <w:szCs w:val="23"/>
        </w:rPr>
      </w:pPr>
      <w:r w:rsidRPr="00264EFC">
        <w:rPr>
          <w:rFonts w:ascii="Semplicita Pro" w:hAnsi="Semplicita Pro" w:cs="Calibri"/>
          <w:b w:val="0"/>
          <w:sz w:val="23"/>
          <w:szCs w:val="23"/>
        </w:rPr>
        <w:t>Site-Visits</w:t>
      </w:r>
      <w:r w:rsidRPr="003D4B3B">
        <w:rPr>
          <w:rFonts w:ascii="Semplicita Pro" w:hAnsi="Semplicita Pro" w:cs="Calibri"/>
          <w:sz w:val="23"/>
          <w:szCs w:val="23"/>
        </w:rPr>
        <w:t xml:space="preserve"> </w:t>
      </w:r>
      <w:r w:rsidRPr="003D4B3B">
        <w:rPr>
          <w:rFonts w:ascii="Semplicita Pro" w:hAnsi="Semplicita Pro" w:cs="Calibri"/>
          <w:sz w:val="23"/>
          <w:szCs w:val="23"/>
        </w:rPr>
        <w:tab/>
      </w:r>
      <w:proofErr w:type="spellStart"/>
      <w:r w:rsidRPr="00CF365C">
        <w:rPr>
          <w:rFonts w:ascii="Semplicita Pro" w:hAnsi="Semplicita Pro" w:cs="Calibri"/>
          <w:b w:val="0"/>
          <w:sz w:val="23"/>
          <w:szCs w:val="23"/>
        </w:rPr>
        <w:t>Site-Visits</w:t>
      </w:r>
      <w:proofErr w:type="spellEnd"/>
      <w:r w:rsidRPr="00CF365C">
        <w:rPr>
          <w:rFonts w:ascii="Semplicita Pro" w:hAnsi="Semplicita Pro" w:cs="Calibri"/>
          <w:b w:val="0"/>
          <w:sz w:val="23"/>
          <w:szCs w:val="23"/>
        </w:rPr>
        <w:t xml:space="preserve"> and walkthroughs must be scheduled in advance with a Special Events Coordinator. </w:t>
      </w:r>
      <w:r w:rsidR="00CF365C" w:rsidRPr="00CF365C">
        <w:rPr>
          <w:rFonts w:ascii="Semplicita Pro" w:hAnsi="Semplicita Pro"/>
          <w:b w:val="0"/>
          <w:sz w:val="23"/>
          <w:szCs w:val="23"/>
        </w:rPr>
        <w:t>Site visit appointments can be scheduled Monday-Wednesday, from 10:00am-2:00pm, and must be accompanied by an approved planner.</w:t>
      </w:r>
    </w:p>
    <w:p w:rsidR="00FF2139" w:rsidRPr="003D4B3B" w:rsidRDefault="00FF2139" w:rsidP="00CF365C">
      <w:pPr>
        <w:pStyle w:val="BodyTextIndent"/>
        <w:spacing w:line="276" w:lineRule="auto"/>
        <w:ind w:left="1440"/>
        <w:rPr>
          <w:rFonts w:ascii="Semplicita Pro" w:hAnsi="Semplicita Pro" w:cs="Calibri"/>
          <w:sz w:val="23"/>
          <w:szCs w:val="23"/>
        </w:rPr>
      </w:pPr>
      <w:r w:rsidRPr="003D4B3B">
        <w:rPr>
          <w:rFonts w:ascii="Semplicita Pro" w:hAnsi="Semplicita Pro" w:cs="Calibri"/>
          <w:sz w:val="23"/>
          <w:szCs w:val="23"/>
        </w:rPr>
        <w:t xml:space="preserve">Please contact </w:t>
      </w:r>
      <w:r w:rsidR="006302B3" w:rsidRPr="003D4B3B">
        <w:rPr>
          <w:rFonts w:ascii="Semplicita Pro" w:hAnsi="Semplicita Pro" w:cs="Calibri"/>
          <w:sz w:val="23"/>
          <w:szCs w:val="23"/>
        </w:rPr>
        <w:t xml:space="preserve">the National Portrait Gallery </w:t>
      </w:r>
      <w:r w:rsidRPr="003D4B3B">
        <w:rPr>
          <w:rFonts w:ascii="Semplicita Pro" w:hAnsi="Semplicita Pro" w:cs="Calibri"/>
          <w:sz w:val="23"/>
          <w:szCs w:val="23"/>
        </w:rPr>
        <w:t>Special Event Office at 202.633.8</w:t>
      </w:r>
      <w:r w:rsidR="006302B3" w:rsidRPr="003D4B3B">
        <w:rPr>
          <w:rFonts w:ascii="Semplicita Pro" w:hAnsi="Semplicita Pro" w:cs="Calibri"/>
          <w:sz w:val="23"/>
          <w:szCs w:val="23"/>
        </w:rPr>
        <w:t>111</w:t>
      </w:r>
      <w:r w:rsidRPr="003D4B3B">
        <w:rPr>
          <w:rFonts w:ascii="Semplicita Pro" w:hAnsi="Semplicita Pro" w:cs="Calibri"/>
          <w:sz w:val="23"/>
          <w:szCs w:val="23"/>
        </w:rPr>
        <w:t xml:space="preserve"> or by email at </w:t>
      </w:r>
      <w:r w:rsidR="006302B3" w:rsidRPr="003D4B3B">
        <w:rPr>
          <w:rFonts w:ascii="Semplicita Pro" w:hAnsi="Semplicita Pro" w:cs="Calibri"/>
          <w:sz w:val="23"/>
          <w:szCs w:val="23"/>
        </w:rPr>
        <w:t>NPGHostAn</w:t>
      </w:r>
      <w:r w:rsidRPr="003D4B3B">
        <w:rPr>
          <w:rFonts w:ascii="Semplicita Pro" w:hAnsi="Semplicita Pro" w:cs="Calibri"/>
          <w:sz w:val="23"/>
          <w:szCs w:val="23"/>
        </w:rPr>
        <w:t xml:space="preserve">Event@si.edu. </w:t>
      </w:r>
    </w:p>
    <w:p w:rsidR="00464D1B" w:rsidRPr="003D4B3B" w:rsidRDefault="00464D1B" w:rsidP="00B83BAD">
      <w:pPr>
        <w:spacing w:line="276" w:lineRule="auto"/>
        <w:rPr>
          <w:rFonts w:ascii="Semplicita Pro" w:hAnsi="Semplicita Pro" w:cs="Calibri"/>
          <w:b w:val="0"/>
          <w:sz w:val="23"/>
          <w:szCs w:val="23"/>
          <w:u w:val="single"/>
        </w:rPr>
      </w:pPr>
    </w:p>
    <w:p w:rsidR="0070189B" w:rsidRDefault="0070189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651EDB" w:rsidRDefault="00651EDB" w:rsidP="00B83BAD">
      <w:pPr>
        <w:spacing w:line="276" w:lineRule="auto"/>
        <w:ind w:left="1440"/>
        <w:rPr>
          <w:rFonts w:ascii="Semplicita Pro" w:hAnsi="Semplicita Pro" w:cs="Calibri"/>
          <w:b w:val="0"/>
          <w:sz w:val="23"/>
          <w:szCs w:val="23"/>
        </w:rPr>
      </w:pPr>
    </w:p>
    <w:p w:rsidR="000C6802" w:rsidRPr="003D4B3B" w:rsidRDefault="000C6802"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Robert and Arlene Kogod Courtyard</w:t>
      </w:r>
    </w:p>
    <w:p w:rsidR="00814A6B" w:rsidRPr="008435C8" w:rsidRDefault="000C6802" w:rsidP="00B83BAD">
      <w:pPr>
        <w:spacing w:line="276" w:lineRule="auto"/>
        <w:ind w:left="1440" w:hanging="1440"/>
        <w:rPr>
          <w:rFonts w:ascii="Semplicita Pro" w:hAnsi="Semplicita Pro" w:cs="Calibri"/>
          <w:b w:val="0"/>
          <w:sz w:val="23"/>
          <w:szCs w:val="23"/>
        </w:rPr>
      </w:pPr>
      <w:r w:rsidRPr="003D4B3B">
        <w:rPr>
          <w:rFonts w:ascii="Semplicita Pro" w:hAnsi="Semplicita Pro" w:cs="Calibri"/>
          <w:b w:val="0"/>
          <w:sz w:val="23"/>
          <w:szCs w:val="23"/>
        </w:rPr>
        <w:lastRenderedPageBreak/>
        <w:t xml:space="preserve">Storage:  </w:t>
      </w:r>
      <w:r w:rsidRPr="003D4B3B">
        <w:rPr>
          <w:rFonts w:ascii="Semplicita Pro" w:hAnsi="Semplicita Pro" w:cs="Calibri"/>
          <w:b w:val="0"/>
          <w:sz w:val="23"/>
          <w:szCs w:val="23"/>
        </w:rPr>
        <w:tab/>
      </w:r>
      <w:r w:rsidR="00275DAB" w:rsidRPr="003D4B3B">
        <w:rPr>
          <w:rFonts w:ascii="Semplicita Pro" w:hAnsi="Semplicita Pro" w:cs="Calibri"/>
          <w:b w:val="0"/>
          <w:sz w:val="23"/>
          <w:szCs w:val="23"/>
        </w:rPr>
        <w:t>A</w:t>
      </w:r>
      <w:r w:rsidR="00AC6E4A" w:rsidRPr="003D4B3B">
        <w:rPr>
          <w:rFonts w:ascii="Semplicita Pro" w:hAnsi="Semplicita Pro" w:cs="Calibri"/>
          <w:b w:val="0"/>
          <w:sz w:val="23"/>
          <w:szCs w:val="23"/>
        </w:rPr>
        <w:t xml:space="preserve">ll equipment and other items delivered in </w:t>
      </w:r>
      <w:r w:rsidR="002439C6" w:rsidRPr="003D4B3B">
        <w:rPr>
          <w:rFonts w:ascii="Semplicita Pro" w:hAnsi="Semplicita Pro" w:cs="Calibri"/>
          <w:b w:val="0"/>
          <w:sz w:val="23"/>
          <w:szCs w:val="23"/>
        </w:rPr>
        <w:t xml:space="preserve">the morning </w:t>
      </w:r>
      <w:r w:rsidR="00AC6E4A" w:rsidRPr="003D4B3B">
        <w:rPr>
          <w:rFonts w:ascii="Semplicita Pro" w:hAnsi="Semplicita Pro" w:cs="Calibri"/>
          <w:b w:val="0"/>
          <w:sz w:val="23"/>
          <w:szCs w:val="23"/>
        </w:rPr>
        <w:t xml:space="preserve">must be </w:t>
      </w:r>
      <w:r w:rsidR="00814A6B" w:rsidRPr="003D4B3B">
        <w:rPr>
          <w:rFonts w:ascii="Semplicita Pro" w:hAnsi="Semplicita Pro" w:cs="Calibri"/>
          <w:b w:val="0"/>
          <w:sz w:val="23"/>
          <w:szCs w:val="23"/>
        </w:rPr>
        <w:t xml:space="preserve">brought into the </w:t>
      </w:r>
      <w:r w:rsidR="00814A6B" w:rsidRPr="008435C8">
        <w:rPr>
          <w:rFonts w:ascii="Semplicita Pro" w:hAnsi="Semplicita Pro" w:cs="Calibri"/>
          <w:b w:val="0"/>
          <w:sz w:val="23"/>
          <w:szCs w:val="23"/>
        </w:rPr>
        <w:t>building via the loading dock and freight elevator</w:t>
      </w:r>
      <w:r w:rsidR="008262B9" w:rsidRPr="008435C8">
        <w:rPr>
          <w:rFonts w:ascii="Semplicita Pro" w:hAnsi="Semplicita Pro" w:cs="Calibri"/>
          <w:b w:val="0"/>
          <w:sz w:val="23"/>
          <w:szCs w:val="23"/>
        </w:rPr>
        <w:t>,</w:t>
      </w:r>
      <w:r w:rsidR="00814A6B" w:rsidRPr="008435C8">
        <w:rPr>
          <w:rFonts w:ascii="Semplicita Pro" w:hAnsi="Semplicita Pro" w:cs="Calibri"/>
          <w:b w:val="0"/>
          <w:sz w:val="23"/>
          <w:szCs w:val="23"/>
        </w:rPr>
        <w:t xml:space="preserve"> t</w:t>
      </w:r>
      <w:r w:rsidR="008262B9" w:rsidRPr="008435C8">
        <w:rPr>
          <w:rFonts w:ascii="Semplicita Pro" w:hAnsi="Semplicita Pro" w:cs="Calibri"/>
          <w:b w:val="0"/>
          <w:sz w:val="23"/>
          <w:szCs w:val="23"/>
        </w:rPr>
        <w:t>hrough</w:t>
      </w:r>
      <w:r w:rsidR="00814A6B" w:rsidRPr="008435C8">
        <w:rPr>
          <w:rFonts w:ascii="Semplicita Pro" w:hAnsi="Semplicita Pro" w:cs="Calibri"/>
          <w:b w:val="0"/>
          <w:sz w:val="23"/>
          <w:szCs w:val="23"/>
        </w:rPr>
        <w:t xml:space="preserve"> the first floor G Street lobby and into the courtyard. All equipment and other items will be stored </w:t>
      </w:r>
      <w:r w:rsidR="002439C6" w:rsidRPr="008435C8">
        <w:rPr>
          <w:rFonts w:ascii="Semplicita Pro" w:hAnsi="Semplicita Pro" w:cs="Calibri"/>
          <w:b w:val="0"/>
          <w:sz w:val="23"/>
          <w:szCs w:val="23"/>
        </w:rPr>
        <w:t xml:space="preserve">behind pipe and drape in corners designated during the vendor walkthrough </w:t>
      </w:r>
      <w:r w:rsidR="00814A6B" w:rsidRPr="008435C8">
        <w:rPr>
          <w:rFonts w:ascii="Semplicita Pro" w:hAnsi="Semplicita Pro" w:cs="Calibri"/>
          <w:b w:val="0"/>
          <w:sz w:val="23"/>
          <w:szCs w:val="23"/>
        </w:rPr>
        <w:t xml:space="preserve">until </w:t>
      </w:r>
      <w:r w:rsidR="002439C6" w:rsidRPr="008435C8">
        <w:rPr>
          <w:rFonts w:ascii="Semplicita Pro" w:hAnsi="Semplicita Pro" w:cs="Calibri"/>
          <w:b w:val="0"/>
          <w:sz w:val="23"/>
          <w:szCs w:val="23"/>
        </w:rPr>
        <w:t xml:space="preserve">afternoon </w:t>
      </w:r>
      <w:r w:rsidR="00814A6B" w:rsidRPr="008435C8">
        <w:rPr>
          <w:rFonts w:ascii="Semplicita Pro" w:hAnsi="Semplicita Pro" w:cs="Calibri"/>
          <w:b w:val="0"/>
          <w:sz w:val="23"/>
          <w:szCs w:val="23"/>
        </w:rPr>
        <w:t>set-up begins</w:t>
      </w:r>
      <w:r w:rsidR="00AC6E4A" w:rsidRPr="008435C8">
        <w:rPr>
          <w:rFonts w:ascii="Semplicita Pro" w:hAnsi="Semplicita Pro" w:cs="Calibri"/>
          <w:b w:val="0"/>
          <w:sz w:val="23"/>
          <w:szCs w:val="23"/>
        </w:rPr>
        <w:t xml:space="preserve">. All equipment must be screened </w:t>
      </w:r>
      <w:r w:rsidR="00010751" w:rsidRPr="008435C8">
        <w:rPr>
          <w:rFonts w:ascii="Semplicita Pro" w:hAnsi="Semplicita Pro" w:cs="Calibri"/>
          <w:b w:val="0"/>
          <w:sz w:val="23"/>
          <w:szCs w:val="23"/>
        </w:rPr>
        <w:t>from</w:t>
      </w:r>
      <w:r w:rsidR="00814A6B" w:rsidRPr="008435C8">
        <w:rPr>
          <w:rFonts w:ascii="Semplicita Pro" w:hAnsi="Semplicita Pro" w:cs="Calibri"/>
          <w:b w:val="0"/>
          <w:sz w:val="23"/>
          <w:szCs w:val="23"/>
        </w:rPr>
        <w:t xml:space="preserve"> </w:t>
      </w:r>
      <w:r w:rsidR="00AC6E4A" w:rsidRPr="008435C8">
        <w:rPr>
          <w:rFonts w:ascii="Semplicita Pro" w:hAnsi="Semplicita Pro" w:cs="Calibri"/>
          <w:b w:val="0"/>
          <w:sz w:val="23"/>
          <w:szCs w:val="23"/>
        </w:rPr>
        <w:t xml:space="preserve">view </w:t>
      </w:r>
      <w:r w:rsidR="00814A6B" w:rsidRPr="008435C8">
        <w:rPr>
          <w:rFonts w:ascii="Semplicita Pro" w:hAnsi="Semplicita Pro" w:cs="Calibri"/>
          <w:b w:val="0"/>
          <w:sz w:val="23"/>
          <w:szCs w:val="23"/>
        </w:rPr>
        <w:t>of</w:t>
      </w:r>
      <w:r w:rsidR="00AC6E4A" w:rsidRPr="008435C8">
        <w:rPr>
          <w:rFonts w:ascii="Semplicita Pro" w:hAnsi="Semplicita Pro" w:cs="Calibri"/>
          <w:b w:val="0"/>
          <w:sz w:val="23"/>
          <w:szCs w:val="23"/>
        </w:rPr>
        <w:t xml:space="preserve"> daytime guests</w:t>
      </w:r>
      <w:r w:rsidR="002439C6" w:rsidRPr="008435C8">
        <w:rPr>
          <w:rFonts w:ascii="Semplicita Pro" w:hAnsi="Semplicita Pro" w:cs="Calibri"/>
          <w:b w:val="0"/>
          <w:sz w:val="23"/>
          <w:szCs w:val="23"/>
        </w:rPr>
        <w:t xml:space="preserve"> by 11:00am</w:t>
      </w:r>
      <w:r w:rsidR="00AC6E4A" w:rsidRPr="008435C8">
        <w:rPr>
          <w:rFonts w:ascii="Semplicita Pro" w:hAnsi="Semplicita Pro" w:cs="Calibri"/>
          <w:b w:val="0"/>
          <w:sz w:val="23"/>
          <w:szCs w:val="23"/>
        </w:rPr>
        <w:t>.</w:t>
      </w:r>
      <w:r w:rsidR="00EC2F02" w:rsidRPr="008435C8">
        <w:rPr>
          <w:rFonts w:ascii="Semplicita Pro" w:hAnsi="Semplicita Pro" w:cs="Calibri"/>
          <w:b w:val="0"/>
          <w:sz w:val="23"/>
          <w:szCs w:val="23"/>
        </w:rPr>
        <w:t xml:space="preserve"> </w:t>
      </w:r>
      <w:r w:rsidR="00814A6B" w:rsidRPr="008435C8">
        <w:rPr>
          <w:rFonts w:ascii="Semplicita Pro" w:hAnsi="Semplicita Pro" w:cs="Calibri"/>
          <w:b w:val="0"/>
          <w:sz w:val="23"/>
          <w:szCs w:val="23"/>
        </w:rPr>
        <w:t>All equipment</w:t>
      </w:r>
      <w:r w:rsidR="002439C6" w:rsidRPr="008435C8">
        <w:rPr>
          <w:rFonts w:ascii="Semplicita Pro" w:hAnsi="Semplicita Pro" w:cs="Calibri"/>
          <w:b w:val="0"/>
          <w:sz w:val="23"/>
          <w:szCs w:val="23"/>
        </w:rPr>
        <w:t>, trash,</w:t>
      </w:r>
      <w:r w:rsidR="00814A6B" w:rsidRPr="008435C8">
        <w:rPr>
          <w:rFonts w:ascii="Semplicita Pro" w:hAnsi="Semplicita Pro" w:cs="Calibri"/>
          <w:b w:val="0"/>
          <w:sz w:val="23"/>
          <w:szCs w:val="23"/>
        </w:rPr>
        <w:t xml:space="preserve"> and supplies must be removed </w:t>
      </w:r>
      <w:proofErr w:type="gramStart"/>
      <w:r w:rsidR="00814A6B" w:rsidRPr="008435C8">
        <w:rPr>
          <w:rFonts w:ascii="Semplicita Pro" w:hAnsi="Semplicita Pro" w:cs="Calibri"/>
          <w:b w:val="0"/>
          <w:sz w:val="23"/>
          <w:szCs w:val="23"/>
        </w:rPr>
        <w:t>at the conclusion of</w:t>
      </w:r>
      <w:proofErr w:type="gramEnd"/>
      <w:r w:rsidR="00814A6B" w:rsidRPr="008435C8">
        <w:rPr>
          <w:rFonts w:ascii="Semplicita Pro" w:hAnsi="Semplicita Pro" w:cs="Calibri"/>
          <w:b w:val="0"/>
          <w:sz w:val="23"/>
          <w:szCs w:val="23"/>
        </w:rPr>
        <w:t xml:space="preserve"> the event.</w:t>
      </w:r>
    </w:p>
    <w:p w:rsidR="005D73CA" w:rsidRPr="008435C8" w:rsidRDefault="005D73CA" w:rsidP="00B83BAD">
      <w:pPr>
        <w:spacing w:line="276" w:lineRule="auto"/>
        <w:ind w:left="1440" w:hanging="1440"/>
        <w:rPr>
          <w:rFonts w:ascii="Semplicita Pro" w:hAnsi="Semplicita Pro" w:cs="Calibri"/>
          <w:b w:val="0"/>
          <w:sz w:val="23"/>
          <w:szCs w:val="23"/>
        </w:rPr>
      </w:pPr>
    </w:p>
    <w:p w:rsidR="00275DAB" w:rsidRPr="008435C8" w:rsidRDefault="00275DAB" w:rsidP="00216D5C">
      <w:pPr>
        <w:spacing w:line="276" w:lineRule="auto"/>
        <w:ind w:left="1440" w:hanging="1440"/>
        <w:rPr>
          <w:rFonts w:ascii="Semplicita Pro" w:hAnsi="Semplicita Pro" w:cs="Calibri"/>
          <w:b w:val="0"/>
          <w:sz w:val="23"/>
          <w:szCs w:val="23"/>
        </w:rPr>
      </w:pPr>
      <w:r w:rsidRPr="008435C8">
        <w:rPr>
          <w:rFonts w:ascii="Semplicita Pro" w:hAnsi="Semplicita Pro" w:cs="Calibri"/>
          <w:b w:val="0"/>
          <w:sz w:val="23"/>
          <w:szCs w:val="23"/>
        </w:rPr>
        <w:t xml:space="preserve">Timing: </w:t>
      </w:r>
      <w:r w:rsidRPr="008435C8">
        <w:rPr>
          <w:rFonts w:ascii="Semplicita Pro" w:hAnsi="Semplicita Pro" w:cs="Calibri"/>
          <w:b w:val="0"/>
          <w:sz w:val="23"/>
          <w:szCs w:val="23"/>
        </w:rPr>
        <w:tab/>
        <w:t xml:space="preserve">The Courtyard is open to the public from 11:30am until 7:00pm. </w:t>
      </w:r>
      <w:r w:rsidR="003D4B3B" w:rsidRPr="008435C8">
        <w:rPr>
          <w:rFonts w:ascii="Semplicita Pro" w:hAnsi="Semplicita Pro" w:cs="Calibri"/>
          <w:b w:val="0"/>
          <w:sz w:val="23"/>
          <w:szCs w:val="23"/>
        </w:rPr>
        <w:t>E</w:t>
      </w:r>
      <w:r w:rsidRPr="008435C8">
        <w:rPr>
          <w:rFonts w:ascii="Semplicita Pro" w:hAnsi="Semplicita Pro" w:cs="Calibri"/>
          <w:b w:val="0"/>
          <w:sz w:val="23"/>
          <w:szCs w:val="23"/>
        </w:rPr>
        <w:t xml:space="preserve">quipment deliveries must be made prior to the opening of the museums, and vendors may set equipment until 11:00am. </w:t>
      </w:r>
    </w:p>
    <w:p w:rsidR="00275DAB" w:rsidRPr="008435C8" w:rsidRDefault="00275DAB" w:rsidP="00B83BAD">
      <w:pPr>
        <w:spacing w:line="276" w:lineRule="auto"/>
        <w:ind w:left="1440"/>
        <w:rPr>
          <w:rFonts w:ascii="Semplicita Pro" w:hAnsi="Semplicita Pro" w:cs="Calibri"/>
          <w:b w:val="0"/>
          <w:sz w:val="23"/>
          <w:szCs w:val="23"/>
        </w:rPr>
      </w:pPr>
      <w:r w:rsidRPr="008435C8">
        <w:rPr>
          <w:rFonts w:ascii="Semplicita Pro" w:hAnsi="Semplicita Pro" w:cs="Calibri"/>
          <w:b w:val="0"/>
          <w:sz w:val="23"/>
          <w:szCs w:val="23"/>
        </w:rPr>
        <w:t>Vendors may return to set equipment and work aroun</w:t>
      </w:r>
      <w:r w:rsidR="008435C8" w:rsidRPr="008435C8">
        <w:rPr>
          <w:rFonts w:ascii="Semplicita Pro" w:hAnsi="Semplicita Pro" w:cs="Calibri"/>
          <w:b w:val="0"/>
          <w:sz w:val="23"/>
          <w:szCs w:val="23"/>
        </w:rPr>
        <w:t>d the public starting at 3:00pm.</w:t>
      </w:r>
    </w:p>
    <w:p w:rsidR="008435C8" w:rsidRPr="008435C8" w:rsidRDefault="008435C8" w:rsidP="008435C8">
      <w:pPr>
        <w:ind w:left="1440"/>
        <w:contextualSpacing/>
        <w:rPr>
          <w:rFonts w:ascii="Semplicita Pro" w:hAnsi="Semplicita Pro"/>
          <w:b w:val="0"/>
          <w:sz w:val="23"/>
          <w:szCs w:val="23"/>
        </w:rPr>
      </w:pPr>
      <w:r w:rsidRPr="008435C8">
        <w:rPr>
          <w:rFonts w:ascii="Semplicita Pro" w:hAnsi="Semplicita Pro"/>
          <w:b w:val="0"/>
          <w:sz w:val="23"/>
          <w:szCs w:val="23"/>
        </w:rPr>
        <w:t xml:space="preserve">After hours events must be between the times of 7:00-10:00pm. An event may last longer if approved by the Special Events Coordinator. </w:t>
      </w:r>
    </w:p>
    <w:p w:rsidR="00693C6A" w:rsidRPr="003D4B3B" w:rsidRDefault="00814A6B" w:rsidP="00B83BAD">
      <w:pPr>
        <w:spacing w:line="276" w:lineRule="auto"/>
        <w:rPr>
          <w:rFonts w:ascii="Semplicita Pro" w:hAnsi="Semplicita Pro" w:cs="Calibri"/>
          <w:b w:val="0"/>
          <w:sz w:val="23"/>
          <w:szCs w:val="23"/>
        </w:rPr>
      </w:pPr>
      <w:r w:rsidRPr="003D4B3B">
        <w:rPr>
          <w:rFonts w:ascii="Semplicita Pro" w:hAnsi="Semplicita Pro" w:cs="Calibri"/>
          <w:b w:val="0"/>
          <w:sz w:val="23"/>
          <w:szCs w:val="23"/>
        </w:rPr>
        <w:t xml:space="preserve">Café </w:t>
      </w:r>
    </w:p>
    <w:p w:rsidR="00814A6B" w:rsidRPr="003D4B3B" w:rsidRDefault="00814A6B" w:rsidP="00B83BAD">
      <w:pPr>
        <w:spacing w:line="276" w:lineRule="auto"/>
        <w:ind w:left="1440" w:hanging="1440"/>
        <w:rPr>
          <w:rFonts w:ascii="Semplicita Pro" w:hAnsi="Semplicita Pro" w:cs="Calibri"/>
          <w:b w:val="0"/>
          <w:sz w:val="23"/>
          <w:szCs w:val="23"/>
        </w:rPr>
      </w:pPr>
      <w:r w:rsidRPr="003D4B3B">
        <w:rPr>
          <w:rFonts w:ascii="Semplicita Pro" w:hAnsi="Semplicita Pro" w:cs="Calibri"/>
          <w:b w:val="0"/>
          <w:sz w:val="23"/>
          <w:szCs w:val="23"/>
        </w:rPr>
        <w:t>Break Down:</w:t>
      </w:r>
      <w:r w:rsidR="00911464" w:rsidRPr="003D4B3B">
        <w:rPr>
          <w:rFonts w:ascii="Semplicita Pro" w:hAnsi="Semplicita Pro" w:cs="Calibri"/>
          <w:b w:val="0"/>
          <w:sz w:val="23"/>
          <w:szCs w:val="23"/>
        </w:rPr>
        <w:tab/>
        <w:t xml:space="preserve">Starting at </w:t>
      </w:r>
      <w:r w:rsidR="00EC2F02" w:rsidRPr="003D4B3B">
        <w:rPr>
          <w:rFonts w:ascii="Semplicita Pro" w:hAnsi="Semplicita Pro" w:cs="Calibri"/>
          <w:b w:val="0"/>
          <w:sz w:val="23"/>
          <w:szCs w:val="23"/>
        </w:rPr>
        <w:t>5</w:t>
      </w:r>
      <w:r w:rsidR="00911464" w:rsidRPr="003D4B3B">
        <w:rPr>
          <w:rFonts w:ascii="Semplicita Pro" w:hAnsi="Semplicita Pro" w:cs="Calibri"/>
          <w:b w:val="0"/>
          <w:sz w:val="23"/>
          <w:szCs w:val="23"/>
        </w:rPr>
        <w:t>:0</w:t>
      </w:r>
      <w:r w:rsidR="00693C6A" w:rsidRPr="003D4B3B">
        <w:rPr>
          <w:rFonts w:ascii="Semplicita Pro" w:hAnsi="Semplicita Pro" w:cs="Calibri"/>
          <w:b w:val="0"/>
          <w:sz w:val="23"/>
          <w:szCs w:val="23"/>
        </w:rPr>
        <w:t xml:space="preserve">0pm the café tables, chairs, </w:t>
      </w:r>
      <w:r w:rsidR="003065A4" w:rsidRPr="003D4B3B">
        <w:rPr>
          <w:rFonts w:ascii="Semplicita Pro" w:hAnsi="Semplicita Pro" w:cs="Calibri"/>
          <w:b w:val="0"/>
          <w:sz w:val="23"/>
          <w:szCs w:val="23"/>
        </w:rPr>
        <w:t xml:space="preserve">and trash cans </w:t>
      </w:r>
      <w:r w:rsidR="00693C6A" w:rsidRPr="003D4B3B">
        <w:rPr>
          <w:rFonts w:ascii="Semplicita Pro" w:hAnsi="Semplicita Pro" w:cs="Calibri"/>
          <w:b w:val="0"/>
          <w:sz w:val="23"/>
          <w:szCs w:val="23"/>
        </w:rPr>
        <w:t>will be broken down and stored for the event. This breakdown will be concluded by 6:30</w:t>
      </w:r>
      <w:r w:rsidR="00275DAB" w:rsidRPr="003D4B3B">
        <w:rPr>
          <w:rFonts w:ascii="Semplicita Pro" w:hAnsi="Semplicita Pro" w:cs="Calibri"/>
          <w:b w:val="0"/>
          <w:sz w:val="23"/>
          <w:szCs w:val="23"/>
        </w:rPr>
        <w:t>pm</w:t>
      </w:r>
      <w:r w:rsidR="00693C6A" w:rsidRPr="003D4B3B">
        <w:rPr>
          <w:rFonts w:ascii="Semplicita Pro" w:hAnsi="Semplicita Pro" w:cs="Calibri"/>
          <w:b w:val="0"/>
          <w:sz w:val="23"/>
          <w:szCs w:val="23"/>
        </w:rPr>
        <w:t xml:space="preserve">.  </w:t>
      </w:r>
    </w:p>
    <w:p w:rsidR="00A40704" w:rsidRPr="003D4B3B" w:rsidRDefault="00A40704" w:rsidP="00B83BAD">
      <w:pPr>
        <w:spacing w:line="276" w:lineRule="auto"/>
        <w:ind w:firstLine="360"/>
        <w:rPr>
          <w:rFonts w:ascii="Semplicita Pro" w:hAnsi="Semplicita Pro" w:cs="Calibri"/>
          <w:b w:val="0"/>
          <w:sz w:val="23"/>
          <w:szCs w:val="23"/>
        </w:rPr>
      </w:pPr>
    </w:p>
    <w:p w:rsidR="0018732A" w:rsidRPr="003D4B3B" w:rsidRDefault="00CA2B4A"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Caterers</w:t>
      </w:r>
    </w:p>
    <w:p w:rsidR="0018732A" w:rsidRPr="003D4B3B" w:rsidRDefault="00862417"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Open flame is not allowed in the </w:t>
      </w:r>
      <w:r w:rsidR="00BD26F7" w:rsidRPr="003D4B3B">
        <w:rPr>
          <w:rFonts w:ascii="Semplicita Pro" w:hAnsi="Semplicita Pro" w:cs="Calibri"/>
          <w:sz w:val="23"/>
          <w:szCs w:val="23"/>
        </w:rPr>
        <w:t>building</w:t>
      </w:r>
      <w:r w:rsidRPr="003D4B3B">
        <w:rPr>
          <w:rFonts w:ascii="Semplicita Pro" w:hAnsi="Semplicita Pro" w:cs="Calibri"/>
          <w:sz w:val="23"/>
          <w:szCs w:val="23"/>
        </w:rPr>
        <w:t xml:space="preserve"> at </w:t>
      </w:r>
      <w:proofErr w:type="spellStart"/>
      <w:r w:rsidRPr="003D4B3B">
        <w:rPr>
          <w:rFonts w:ascii="Semplicita Pro" w:hAnsi="Semplicita Pro" w:cs="Calibri"/>
          <w:sz w:val="23"/>
          <w:szCs w:val="23"/>
        </w:rPr>
        <w:t>anytime</w:t>
      </w:r>
      <w:proofErr w:type="spellEnd"/>
      <w:r w:rsidRPr="003D4B3B">
        <w:rPr>
          <w:rFonts w:ascii="Semplicita Pro" w:hAnsi="Semplicita Pro" w:cs="Calibri"/>
          <w:sz w:val="23"/>
          <w:szCs w:val="23"/>
        </w:rPr>
        <w:t xml:space="preserve">. </w:t>
      </w:r>
      <w:r w:rsidR="0018732A" w:rsidRPr="003D4B3B">
        <w:rPr>
          <w:rFonts w:ascii="Semplicita Pro" w:hAnsi="Semplicita Pro" w:cs="Calibri"/>
          <w:sz w:val="23"/>
          <w:szCs w:val="23"/>
        </w:rPr>
        <w:t xml:space="preserve">All heating </w:t>
      </w:r>
      <w:r w:rsidRPr="003D4B3B">
        <w:rPr>
          <w:rFonts w:ascii="Semplicita Pro" w:hAnsi="Semplicita Pro" w:cs="Calibri"/>
          <w:sz w:val="23"/>
          <w:szCs w:val="23"/>
        </w:rPr>
        <w:t xml:space="preserve">must </w:t>
      </w:r>
      <w:r w:rsidR="0018732A" w:rsidRPr="003D4B3B">
        <w:rPr>
          <w:rFonts w:ascii="Semplicita Pro" w:hAnsi="Semplicita Pro" w:cs="Calibri"/>
          <w:sz w:val="23"/>
          <w:szCs w:val="23"/>
        </w:rPr>
        <w:t xml:space="preserve">be done with </w:t>
      </w:r>
      <w:proofErr w:type="spellStart"/>
      <w:r w:rsidR="0018732A" w:rsidRPr="003D4B3B">
        <w:rPr>
          <w:rFonts w:ascii="Semplicita Pro" w:hAnsi="Semplicita Pro" w:cs="Calibri"/>
          <w:sz w:val="23"/>
          <w:szCs w:val="23"/>
        </w:rPr>
        <w:t>Sterno</w:t>
      </w:r>
      <w:proofErr w:type="spellEnd"/>
      <w:r w:rsidR="0018732A" w:rsidRPr="003D4B3B">
        <w:rPr>
          <w:rFonts w:ascii="Semplicita Pro" w:hAnsi="Semplicita Pro" w:cs="Calibri"/>
          <w:sz w:val="23"/>
          <w:szCs w:val="23"/>
        </w:rPr>
        <w:t xml:space="preserve"> in enclosed racks </w:t>
      </w:r>
      <w:r w:rsidR="003D4B3B">
        <w:rPr>
          <w:rFonts w:ascii="Semplicita Pro" w:hAnsi="Semplicita Pro" w:cs="Calibri"/>
          <w:sz w:val="23"/>
          <w:szCs w:val="23"/>
        </w:rPr>
        <w:t>and</w:t>
      </w:r>
      <w:r w:rsidR="0018732A" w:rsidRPr="003D4B3B">
        <w:rPr>
          <w:rFonts w:ascii="Semplicita Pro" w:hAnsi="Semplicita Pro" w:cs="Calibri"/>
          <w:sz w:val="23"/>
          <w:szCs w:val="23"/>
        </w:rPr>
        <w:t xml:space="preserve"> stands</w:t>
      </w:r>
      <w:r w:rsidR="003D4B3B">
        <w:rPr>
          <w:rFonts w:ascii="Semplicita Pro" w:hAnsi="Semplicita Pro" w:cs="Calibri"/>
          <w:sz w:val="23"/>
          <w:szCs w:val="23"/>
        </w:rPr>
        <w:t>,</w:t>
      </w:r>
      <w:r w:rsidR="0018732A" w:rsidRPr="003D4B3B">
        <w:rPr>
          <w:rFonts w:ascii="Semplicita Pro" w:hAnsi="Semplicita Pro" w:cs="Calibri"/>
          <w:sz w:val="23"/>
          <w:szCs w:val="23"/>
        </w:rPr>
        <w:t xml:space="preserve"> and electricity only.</w:t>
      </w:r>
    </w:p>
    <w:p w:rsidR="00502FA5" w:rsidRPr="003D4B3B" w:rsidRDefault="00502FA5" w:rsidP="00B83BAD">
      <w:pPr>
        <w:pStyle w:val="BodyTextIndent"/>
        <w:spacing w:line="276" w:lineRule="auto"/>
        <w:ind w:left="720"/>
        <w:rPr>
          <w:rFonts w:ascii="Semplicita Pro" w:hAnsi="Semplicita Pro" w:cs="Calibri"/>
          <w:sz w:val="23"/>
          <w:szCs w:val="23"/>
        </w:rPr>
      </w:pPr>
    </w:p>
    <w:p w:rsidR="0018732A" w:rsidRPr="003D4B3B" w:rsidRDefault="00502FA5"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Votive candles </w:t>
      </w:r>
      <w:r w:rsidR="009C1585" w:rsidRPr="003D4B3B">
        <w:rPr>
          <w:rFonts w:ascii="Semplicita Pro" w:hAnsi="Semplicita Pro" w:cs="Calibri"/>
          <w:sz w:val="23"/>
          <w:szCs w:val="23"/>
        </w:rPr>
        <w:t xml:space="preserve">are </w:t>
      </w:r>
      <w:r w:rsidR="003F2342" w:rsidRPr="003D4B3B">
        <w:rPr>
          <w:rFonts w:ascii="Semplicita Pro" w:hAnsi="Semplicita Pro" w:cs="Calibri"/>
          <w:sz w:val="23"/>
          <w:szCs w:val="23"/>
        </w:rPr>
        <w:t xml:space="preserve">not </w:t>
      </w:r>
      <w:r w:rsidR="009C1585" w:rsidRPr="003D4B3B">
        <w:rPr>
          <w:rFonts w:ascii="Semplicita Pro" w:hAnsi="Semplicita Pro" w:cs="Calibri"/>
          <w:sz w:val="23"/>
          <w:szCs w:val="23"/>
        </w:rPr>
        <w:t xml:space="preserve">allowed </w:t>
      </w:r>
      <w:r w:rsidRPr="003D4B3B">
        <w:rPr>
          <w:rFonts w:ascii="Semplicita Pro" w:hAnsi="Semplicita Pro" w:cs="Calibri"/>
          <w:sz w:val="23"/>
          <w:szCs w:val="23"/>
        </w:rPr>
        <w:t xml:space="preserve">in the </w:t>
      </w:r>
      <w:r w:rsidR="003D4B3B">
        <w:rPr>
          <w:rFonts w:ascii="Semplicita Pro" w:hAnsi="Semplicita Pro" w:cs="Calibri"/>
          <w:sz w:val="23"/>
          <w:szCs w:val="23"/>
        </w:rPr>
        <w:t>b</w:t>
      </w:r>
      <w:r w:rsidR="003F2342" w:rsidRPr="003D4B3B">
        <w:rPr>
          <w:rFonts w:ascii="Semplicita Pro" w:hAnsi="Semplicita Pro" w:cs="Calibri"/>
          <w:sz w:val="23"/>
          <w:szCs w:val="23"/>
        </w:rPr>
        <w:t>uilding</w:t>
      </w:r>
      <w:r w:rsidR="009C1585" w:rsidRPr="003D4B3B">
        <w:rPr>
          <w:rFonts w:ascii="Semplicita Pro" w:hAnsi="Semplicita Pro" w:cs="Calibri"/>
          <w:sz w:val="23"/>
          <w:szCs w:val="23"/>
        </w:rPr>
        <w:t>.</w:t>
      </w:r>
      <w:r w:rsidRPr="003D4B3B">
        <w:rPr>
          <w:rFonts w:ascii="Semplicita Pro" w:hAnsi="Semplicita Pro" w:cs="Calibri"/>
          <w:sz w:val="23"/>
          <w:szCs w:val="23"/>
        </w:rPr>
        <w:t xml:space="preserve"> Battery operated candles must be used in all locations.</w:t>
      </w:r>
    </w:p>
    <w:p w:rsidR="003065A4" w:rsidRPr="003D4B3B" w:rsidRDefault="003065A4" w:rsidP="00B83BAD">
      <w:pPr>
        <w:pStyle w:val="ListParagraph"/>
        <w:spacing w:line="276" w:lineRule="auto"/>
        <w:rPr>
          <w:rFonts w:ascii="Semplicita Pro" w:hAnsi="Semplicita Pro" w:cs="Calibri"/>
          <w:b w:val="0"/>
          <w:sz w:val="23"/>
          <w:szCs w:val="23"/>
        </w:rPr>
      </w:pPr>
    </w:p>
    <w:p w:rsidR="0063179D" w:rsidRPr="003D4B3B" w:rsidRDefault="0063179D"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Please provide two 10lb-fire extinguishers for each caterer’s kitchen space. </w:t>
      </w:r>
    </w:p>
    <w:p w:rsidR="0063179D" w:rsidRPr="003D4B3B" w:rsidRDefault="0063179D" w:rsidP="00B83BAD">
      <w:pPr>
        <w:pStyle w:val="ListParagraph"/>
        <w:spacing w:line="276" w:lineRule="auto"/>
        <w:rPr>
          <w:rFonts w:ascii="Semplicita Pro" w:hAnsi="Semplicita Pro" w:cs="Calibri"/>
          <w:b w:val="0"/>
          <w:sz w:val="23"/>
          <w:szCs w:val="23"/>
        </w:rPr>
      </w:pPr>
    </w:p>
    <w:p w:rsidR="000D5A88" w:rsidRPr="003D4B3B" w:rsidRDefault="00FC1C0E"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Objects cannot be hung or rigged in any areas of the Building. All objects must be ground supported. </w:t>
      </w:r>
    </w:p>
    <w:p w:rsidR="001941B2" w:rsidRPr="003D4B3B" w:rsidRDefault="001941B2" w:rsidP="00B83BAD">
      <w:pPr>
        <w:pStyle w:val="ListParagraph"/>
        <w:spacing w:line="276" w:lineRule="auto"/>
        <w:rPr>
          <w:rFonts w:ascii="Semplicita Pro" w:hAnsi="Semplicita Pro" w:cs="Calibri"/>
          <w:sz w:val="23"/>
          <w:szCs w:val="23"/>
        </w:rPr>
      </w:pPr>
    </w:p>
    <w:p w:rsidR="001941B2" w:rsidRPr="003D4B3B" w:rsidRDefault="001941B2"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No shots, kegs, or ice luges are permitted.</w:t>
      </w:r>
    </w:p>
    <w:p w:rsidR="001941B2" w:rsidRPr="003D4B3B" w:rsidRDefault="001941B2" w:rsidP="00B83BAD">
      <w:pPr>
        <w:pStyle w:val="ListParagraph"/>
        <w:spacing w:line="276" w:lineRule="auto"/>
        <w:rPr>
          <w:rFonts w:ascii="Semplicita Pro" w:hAnsi="Semplicita Pro" w:cs="Calibri"/>
          <w:sz w:val="23"/>
          <w:szCs w:val="23"/>
        </w:rPr>
      </w:pPr>
    </w:p>
    <w:p w:rsidR="001941B2" w:rsidRDefault="001941B2"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Alcohol not provided by the client, catering company, or outside distributor is strictly prohibited. Guests may not bring their own alcohol to the event. Only the catering companies listed on the Approved Caterers List are permitted to serve alcohol. </w:t>
      </w:r>
    </w:p>
    <w:p w:rsidR="00452CE4" w:rsidRDefault="00452CE4" w:rsidP="00452CE4">
      <w:pPr>
        <w:pStyle w:val="ListParagraph"/>
        <w:rPr>
          <w:rFonts w:ascii="Semplicita Pro" w:hAnsi="Semplicita Pro" w:cs="Calibri"/>
          <w:sz w:val="23"/>
          <w:szCs w:val="23"/>
        </w:rPr>
      </w:pPr>
    </w:p>
    <w:p w:rsidR="00452CE4" w:rsidRPr="00776D37" w:rsidRDefault="00452CE4" w:rsidP="00452CE4">
      <w:pPr>
        <w:pStyle w:val="BalloonText"/>
        <w:numPr>
          <w:ilvl w:val="0"/>
          <w:numId w:val="4"/>
        </w:numPr>
        <w:spacing w:line="276" w:lineRule="auto"/>
        <w:rPr>
          <w:rFonts w:ascii="Semplicita Pro" w:hAnsi="Semplicita Pro" w:cs="Calibri"/>
          <w:b w:val="0"/>
          <w:sz w:val="23"/>
          <w:szCs w:val="23"/>
        </w:rPr>
      </w:pPr>
      <w:r w:rsidRPr="00452CE4">
        <w:rPr>
          <w:rFonts w:ascii="Semplicita Pro" w:hAnsi="Semplicita Pro"/>
          <w:b w:val="0"/>
          <w:sz w:val="23"/>
          <w:szCs w:val="23"/>
        </w:rPr>
        <w:t xml:space="preserve">Cash bars and service of alcohol is permitted, </w:t>
      </w:r>
      <w:proofErr w:type="gramStart"/>
      <w:r w:rsidRPr="00452CE4">
        <w:rPr>
          <w:rFonts w:ascii="Semplicita Pro" w:hAnsi="Semplicita Pro"/>
          <w:b w:val="0"/>
          <w:sz w:val="23"/>
          <w:szCs w:val="23"/>
        </w:rPr>
        <w:t>provided that</w:t>
      </w:r>
      <w:proofErr w:type="gramEnd"/>
      <w:r w:rsidRPr="00452CE4">
        <w:rPr>
          <w:rFonts w:ascii="Semplicita Pro" w:hAnsi="Semplicita Pro"/>
          <w:b w:val="0"/>
          <w:sz w:val="23"/>
          <w:szCs w:val="23"/>
        </w:rPr>
        <w:t xml:space="preserve"> proof of all applicable licenses and sufficient liability insurance are provided to the Museum prior to the event. If alcoholic beverages are served, Licensee is solely responsible for managing the responsible use of alcoholic beverages served or made available in connection with an event.</w:t>
      </w:r>
    </w:p>
    <w:p w:rsidR="00776D37" w:rsidRDefault="00776D37" w:rsidP="00776D37">
      <w:pPr>
        <w:pStyle w:val="ListParagraph"/>
        <w:rPr>
          <w:rFonts w:ascii="Semplicita Pro" w:hAnsi="Semplicita Pro" w:cs="Calibri"/>
          <w:b w:val="0"/>
          <w:sz w:val="23"/>
          <w:szCs w:val="23"/>
        </w:rPr>
      </w:pPr>
    </w:p>
    <w:p w:rsidR="00776D37" w:rsidRPr="003D4B3B" w:rsidRDefault="00776D37" w:rsidP="00776D37">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Bars may be set-up prior to the building closing, but no beverages may be displayed until the museum closes to the public. The caterer is solely responsible for all alcoholic beverages from the time of delivery until it is removed from the building immediately following an event.</w:t>
      </w:r>
    </w:p>
    <w:p w:rsidR="00EC2F02" w:rsidRPr="003D4B3B" w:rsidRDefault="00EC2F02" w:rsidP="00B83BAD">
      <w:pPr>
        <w:pStyle w:val="BodyTextIndent"/>
        <w:spacing w:line="276" w:lineRule="auto"/>
        <w:ind w:left="0"/>
        <w:rPr>
          <w:rFonts w:ascii="Semplicita Pro" w:hAnsi="Semplicita Pro" w:cs="Calibri"/>
          <w:sz w:val="23"/>
          <w:szCs w:val="23"/>
        </w:rPr>
      </w:pPr>
    </w:p>
    <w:p w:rsidR="00EC2F02" w:rsidRPr="003D4B3B" w:rsidRDefault="00EC2F02"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A menu must be submitted in advance to the Special Events Coordinator for approval. Anything that could drip, spill, or be a hazard to the galleries or the artwork is not allowed.</w:t>
      </w:r>
    </w:p>
    <w:p w:rsidR="00351E0D" w:rsidRPr="003D4B3B" w:rsidRDefault="00351E0D" w:rsidP="00B83BAD">
      <w:pPr>
        <w:pStyle w:val="ListParagraph"/>
        <w:spacing w:line="276" w:lineRule="auto"/>
        <w:rPr>
          <w:rFonts w:ascii="Semplicita Pro" w:hAnsi="Semplicita Pro" w:cs="Calibri"/>
          <w:sz w:val="23"/>
          <w:szCs w:val="23"/>
        </w:rPr>
      </w:pPr>
    </w:p>
    <w:p w:rsidR="00B16A3C" w:rsidRPr="003D4B3B" w:rsidRDefault="00B16A3C"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No red juices (cranberry, tomato, grape, </w:t>
      </w:r>
      <w:proofErr w:type="spellStart"/>
      <w:r w:rsidRPr="003D4B3B">
        <w:rPr>
          <w:rFonts w:ascii="Semplicita Pro" w:hAnsi="Semplicita Pro" w:cs="Calibri"/>
          <w:sz w:val="23"/>
          <w:szCs w:val="23"/>
        </w:rPr>
        <w:t>etc</w:t>
      </w:r>
      <w:proofErr w:type="spellEnd"/>
      <w:r w:rsidRPr="003D4B3B">
        <w:rPr>
          <w:rFonts w:ascii="Semplicita Pro" w:hAnsi="Semplicita Pro" w:cs="Calibri"/>
          <w:sz w:val="23"/>
          <w:szCs w:val="23"/>
        </w:rPr>
        <w:t xml:space="preserve">…) may be served on the second or third floor galleries at any time. Red wine is not allowed at a cocktail reception on the second or third floor, but prior arrangements can be made to serve red wine at a seated dinner.  Red wine is allowed at </w:t>
      </w:r>
      <w:r w:rsidR="003D4B3B">
        <w:rPr>
          <w:rFonts w:ascii="Semplicita Pro" w:hAnsi="Semplicita Pro" w:cs="Calibri"/>
          <w:sz w:val="23"/>
          <w:szCs w:val="23"/>
        </w:rPr>
        <w:t>events</w:t>
      </w:r>
      <w:r w:rsidRPr="003D4B3B">
        <w:rPr>
          <w:rFonts w:ascii="Semplicita Pro" w:hAnsi="Semplicita Pro" w:cs="Calibri"/>
          <w:sz w:val="23"/>
          <w:szCs w:val="23"/>
        </w:rPr>
        <w:t xml:space="preserve"> in the Courtyard.</w:t>
      </w:r>
    </w:p>
    <w:p w:rsidR="0018732A" w:rsidRPr="003D4B3B" w:rsidRDefault="0018732A" w:rsidP="00B83BAD">
      <w:pPr>
        <w:pStyle w:val="BodyTextIndent"/>
        <w:spacing w:line="276" w:lineRule="auto"/>
        <w:ind w:left="0"/>
        <w:rPr>
          <w:rFonts w:ascii="Semplicita Pro" w:hAnsi="Semplicita Pro" w:cs="Calibri"/>
          <w:sz w:val="23"/>
          <w:szCs w:val="23"/>
        </w:rPr>
      </w:pPr>
    </w:p>
    <w:p w:rsidR="0063179D" w:rsidRPr="003D4B3B" w:rsidRDefault="0063179D"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Food and beverage </w:t>
      </w:r>
      <w:proofErr w:type="gramStart"/>
      <w:r w:rsidR="00EC2F02" w:rsidRPr="003D4B3B">
        <w:rPr>
          <w:rFonts w:ascii="Semplicita Pro" w:hAnsi="Semplicita Pro" w:cs="Calibri"/>
          <w:sz w:val="23"/>
          <w:szCs w:val="23"/>
        </w:rPr>
        <w:t>is</w:t>
      </w:r>
      <w:proofErr w:type="gramEnd"/>
      <w:r w:rsidR="00EC2F02" w:rsidRPr="003D4B3B">
        <w:rPr>
          <w:rFonts w:ascii="Semplicita Pro" w:hAnsi="Semplicita Pro" w:cs="Calibri"/>
          <w:sz w:val="23"/>
          <w:szCs w:val="23"/>
        </w:rPr>
        <w:t xml:space="preserve"> limited to certain spaces in the </w:t>
      </w:r>
      <w:r w:rsidR="003D4B3B">
        <w:rPr>
          <w:rFonts w:ascii="Semplicita Pro" w:hAnsi="Semplicita Pro" w:cs="Calibri"/>
          <w:sz w:val="23"/>
          <w:szCs w:val="23"/>
        </w:rPr>
        <w:t>b</w:t>
      </w:r>
      <w:r w:rsidR="00EC2F02" w:rsidRPr="003D4B3B">
        <w:rPr>
          <w:rFonts w:ascii="Semplicita Pro" w:hAnsi="Semplicita Pro" w:cs="Calibri"/>
          <w:sz w:val="23"/>
          <w:szCs w:val="23"/>
        </w:rPr>
        <w:t xml:space="preserve">uilding. Please consult with your Special Events Coordinator for </w:t>
      </w:r>
      <w:r w:rsidR="003D4B3B">
        <w:rPr>
          <w:rFonts w:ascii="Semplicita Pro" w:hAnsi="Semplicita Pro" w:cs="Calibri"/>
          <w:sz w:val="23"/>
          <w:szCs w:val="23"/>
        </w:rPr>
        <w:t>areas</w:t>
      </w:r>
      <w:r w:rsidR="00EC2F02" w:rsidRPr="003D4B3B">
        <w:rPr>
          <w:rFonts w:ascii="Semplicita Pro" w:hAnsi="Semplicita Pro" w:cs="Calibri"/>
          <w:sz w:val="23"/>
          <w:szCs w:val="23"/>
        </w:rPr>
        <w:t xml:space="preserve"> where food and beverage </w:t>
      </w:r>
      <w:proofErr w:type="gramStart"/>
      <w:r w:rsidR="00EC2F02" w:rsidRPr="003D4B3B">
        <w:rPr>
          <w:rFonts w:ascii="Semplicita Pro" w:hAnsi="Semplicita Pro" w:cs="Calibri"/>
          <w:sz w:val="23"/>
          <w:szCs w:val="23"/>
        </w:rPr>
        <w:t>is</w:t>
      </w:r>
      <w:proofErr w:type="gramEnd"/>
      <w:r w:rsidR="00EC2F02" w:rsidRPr="003D4B3B">
        <w:rPr>
          <w:rFonts w:ascii="Semplicita Pro" w:hAnsi="Semplicita Pro" w:cs="Calibri"/>
          <w:sz w:val="23"/>
          <w:szCs w:val="23"/>
        </w:rPr>
        <w:t xml:space="preserve"> not allowed during an event. </w:t>
      </w:r>
    </w:p>
    <w:p w:rsidR="0063179D" w:rsidRPr="003D4B3B" w:rsidRDefault="0063179D" w:rsidP="00B83BAD">
      <w:pPr>
        <w:pStyle w:val="BodyTextIndent"/>
        <w:spacing w:line="276" w:lineRule="auto"/>
        <w:ind w:left="0"/>
        <w:rPr>
          <w:rFonts w:ascii="Semplicita Pro" w:hAnsi="Semplicita Pro" w:cs="Calibri"/>
          <w:sz w:val="23"/>
          <w:szCs w:val="23"/>
        </w:rPr>
      </w:pPr>
    </w:p>
    <w:p w:rsidR="0063179D" w:rsidRPr="003D4B3B" w:rsidRDefault="0063179D"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The Museum requires that drop tables be placed at the entrances to all galleries where food and beverage is not allowed during an event.  </w:t>
      </w:r>
      <w:r w:rsidR="008916F2" w:rsidRPr="003D4B3B">
        <w:rPr>
          <w:rFonts w:ascii="Semplicita Pro" w:hAnsi="Semplicita Pro" w:cs="Calibri"/>
          <w:sz w:val="23"/>
          <w:szCs w:val="23"/>
        </w:rPr>
        <w:t>A</w:t>
      </w:r>
      <w:r w:rsidRPr="003D4B3B">
        <w:rPr>
          <w:rFonts w:ascii="Semplicita Pro" w:hAnsi="Semplicita Pro" w:cs="Calibri"/>
          <w:sz w:val="23"/>
          <w:szCs w:val="23"/>
        </w:rPr>
        <w:t xml:space="preserve"> minimum of two drop tables for every 50 guests</w:t>
      </w:r>
      <w:r w:rsidR="008916F2" w:rsidRPr="003D4B3B">
        <w:rPr>
          <w:rFonts w:ascii="Semplicita Pro" w:hAnsi="Semplicita Pro" w:cs="Calibri"/>
          <w:sz w:val="23"/>
          <w:szCs w:val="23"/>
        </w:rPr>
        <w:t xml:space="preserve"> in attendance will</w:t>
      </w:r>
      <w:r w:rsidRPr="003D4B3B">
        <w:rPr>
          <w:rFonts w:ascii="Semplicita Pro" w:hAnsi="Semplicita Pro" w:cs="Calibri"/>
          <w:sz w:val="23"/>
          <w:szCs w:val="23"/>
        </w:rPr>
        <w:t xml:space="preserve"> be placed</w:t>
      </w:r>
      <w:r w:rsidR="002301ED" w:rsidRPr="003D4B3B">
        <w:rPr>
          <w:rFonts w:ascii="Semplicita Pro" w:hAnsi="Semplicita Pro" w:cs="Calibri"/>
          <w:sz w:val="23"/>
          <w:szCs w:val="23"/>
        </w:rPr>
        <w:t xml:space="preserve"> in</w:t>
      </w:r>
      <w:r w:rsidR="00014C73" w:rsidRPr="003D4B3B">
        <w:rPr>
          <w:rFonts w:ascii="Semplicita Pro" w:hAnsi="Semplicita Pro" w:cs="Calibri"/>
          <w:sz w:val="23"/>
          <w:szCs w:val="23"/>
        </w:rPr>
        <w:t xml:space="preserve"> the</w:t>
      </w:r>
      <w:r w:rsidR="002301ED" w:rsidRPr="003D4B3B">
        <w:rPr>
          <w:rFonts w:ascii="Semplicita Pro" w:hAnsi="Semplicita Pro" w:cs="Calibri"/>
          <w:sz w:val="23"/>
          <w:szCs w:val="23"/>
        </w:rPr>
        <w:t xml:space="preserve"> F and G Street lobb</w:t>
      </w:r>
      <w:r w:rsidR="00014C73" w:rsidRPr="003D4B3B">
        <w:rPr>
          <w:rFonts w:ascii="Semplicita Pro" w:hAnsi="Semplicita Pro" w:cs="Calibri"/>
          <w:sz w:val="23"/>
          <w:szCs w:val="23"/>
        </w:rPr>
        <w:t>ies</w:t>
      </w:r>
      <w:r w:rsidR="002301ED" w:rsidRPr="003D4B3B">
        <w:rPr>
          <w:rFonts w:ascii="Semplicita Pro" w:hAnsi="Semplicita Pro" w:cs="Calibri"/>
          <w:sz w:val="23"/>
          <w:szCs w:val="23"/>
        </w:rPr>
        <w:t xml:space="preserve"> by the Courtyard</w:t>
      </w:r>
      <w:r w:rsidRPr="003D4B3B">
        <w:rPr>
          <w:rFonts w:ascii="Semplicita Pro" w:hAnsi="Semplicita Pro" w:cs="Calibri"/>
          <w:sz w:val="23"/>
          <w:szCs w:val="23"/>
        </w:rPr>
        <w:t xml:space="preserve">. For each event please consult with the Special Events Coordinator to determine how </w:t>
      </w:r>
      <w:r w:rsidR="008916F2" w:rsidRPr="003D4B3B">
        <w:rPr>
          <w:rFonts w:ascii="Semplicita Pro" w:hAnsi="Semplicita Pro" w:cs="Calibri"/>
          <w:sz w:val="23"/>
          <w:szCs w:val="23"/>
        </w:rPr>
        <w:t>many tables will be needed and their placement.</w:t>
      </w:r>
    </w:p>
    <w:p w:rsidR="0018732A" w:rsidRPr="003D4B3B" w:rsidRDefault="0018732A" w:rsidP="00B83BAD">
      <w:pPr>
        <w:pStyle w:val="BodyTextIndent"/>
        <w:spacing w:line="276" w:lineRule="auto"/>
        <w:ind w:left="0"/>
        <w:rPr>
          <w:rFonts w:ascii="Semplicita Pro" w:hAnsi="Semplicita Pro" w:cs="Calibri"/>
          <w:sz w:val="23"/>
          <w:szCs w:val="23"/>
        </w:rPr>
      </w:pPr>
    </w:p>
    <w:p w:rsidR="0018732A" w:rsidRPr="003D4B3B" w:rsidRDefault="005B7C4A"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 xml:space="preserve">All trash must be </w:t>
      </w:r>
      <w:r w:rsidR="0019085C" w:rsidRPr="003D4B3B">
        <w:rPr>
          <w:rFonts w:ascii="Semplicita Pro" w:hAnsi="Semplicita Pro" w:cs="Calibri"/>
          <w:sz w:val="23"/>
          <w:szCs w:val="23"/>
        </w:rPr>
        <w:t xml:space="preserve">removed </w:t>
      </w:r>
      <w:proofErr w:type="gramStart"/>
      <w:r w:rsidR="0019085C" w:rsidRPr="003D4B3B">
        <w:rPr>
          <w:rFonts w:ascii="Semplicita Pro" w:hAnsi="Semplicita Pro" w:cs="Calibri"/>
          <w:sz w:val="23"/>
          <w:szCs w:val="23"/>
        </w:rPr>
        <w:t>at the conclusion of</w:t>
      </w:r>
      <w:proofErr w:type="gramEnd"/>
      <w:r w:rsidR="0019085C" w:rsidRPr="003D4B3B">
        <w:rPr>
          <w:rFonts w:ascii="Semplicita Pro" w:hAnsi="Semplicita Pro" w:cs="Calibri"/>
          <w:sz w:val="23"/>
          <w:szCs w:val="23"/>
        </w:rPr>
        <w:t xml:space="preserve"> an</w:t>
      </w:r>
      <w:r w:rsidRPr="003D4B3B">
        <w:rPr>
          <w:rFonts w:ascii="Semplicita Pro" w:hAnsi="Semplicita Pro" w:cs="Calibri"/>
          <w:sz w:val="23"/>
          <w:szCs w:val="23"/>
        </w:rPr>
        <w:t xml:space="preserve"> event.</w:t>
      </w:r>
    </w:p>
    <w:p w:rsidR="0063179D" w:rsidRPr="003D4B3B" w:rsidRDefault="0063179D" w:rsidP="00B83BAD">
      <w:pPr>
        <w:pStyle w:val="ListParagraph"/>
        <w:spacing w:line="276" w:lineRule="auto"/>
        <w:rPr>
          <w:rFonts w:ascii="Semplicita Pro" w:hAnsi="Semplicita Pro" w:cs="Calibri"/>
          <w:b w:val="0"/>
          <w:sz w:val="23"/>
          <w:szCs w:val="23"/>
        </w:rPr>
      </w:pPr>
    </w:p>
    <w:p w:rsidR="006F587E" w:rsidRPr="003D4B3B" w:rsidRDefault="006F587E"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Do not pour any water into the Museum’s plants</w:t>
      </w:r>
      <w:r w:rsidR="00787B9B" w:rsidRPr="003D4B3B">
        <w:rPr>
          <w:rFonts w:ascii="Semplicita Pro" w:hAnsi="Semplicita Pro" w:cs="Calibri"/>
          <w:sz w:val="23"/>
          <w:szCs w:val="23"/>
        </w:rPr>
        <w:t xml:space="preserve"> as they </w:t>
      </w:r>
      <w:r w:rsidRPr="003D4B3B">
        <w:rPr>
          <w:rFonts w:ascii="Semplicita Pro" w:hAnsi="Semplicita Pro" w:cs="Calibri"/>
          <w:sz w:val="23"/>
          <w:szCs w:val="23"/>
        </w:rPr>
        <w:t xml:space="preserve">are carefully monitored by the Smithsonian Horticulture Department. </w:t>
      </w:r>
      <w:r w:rsidR="00787B9B" w:rsidRPr="003D4B3B">
        <w:rPr>
          <w:rFonts w:ascii="Semplicita Pro" w:hAnsi="Semplicita Pro" w:cs="Calibri"/>
          <w:sz w:val="23"/>
          <w:szCs w:val="23"/>
        </w:rPr>
        <w:t>Water and other liquids should be disposed of outside the building.</w:t>
      </w:r>
    </w:p>
    <w:p w:rsidR="0063179D" w:rsidRPr="003D4B3B" w:rsidRDefault="0063179D" w:rsidP="00B83BAD">
      <w:pPr>
        <w:pStyle w:val="ListParagraph"/>
        <w:spacing w:line="276" w:lineRule="auto"/>
        <w:rPr>
          <w:rFonts w:ascii="Semplicita Pro" w:hAnsi="Semplicita Pro" w:cs="Calibri"/>
          <w:b w:val="0"/>
          <w:sz w:val="23"/>
          <w:szCs w:val="23"/>
        </w:rPr>
      </w:pPr>
    </w:p>
    <w:p w:rsidR="0063179D" w:rsidRPr="003D4B3B" w:rsidRDefault="0063179D"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All liquids must be disposed of outside of the museums or taken with the vendor. The museums will not accept liquids in sinks or toilets.</w:t>
      </w:r>
    </w:p>
    <w:p w:rsidR="00B83BAD" w:rsidRPr="003D4B3B" w:rsidRDefault="00B83BAD" w:rsidP="00B83BAD">
      <w:pPr>
        <w:pStyle w:val="BodyTextIndent"/>
        <w:spacing w:line="276" w:lineRule="auto"/>
        <w:ind w:left="0"/>
        <w:rPr>
          <w:rFonts w:ascii="Semplicita Pro" w:hAnsi="Semplicita Pro" w:cs="Calibri"/>
          <w:sz w:val="23"/>
          <w:szCs w:val="23"/>
        </w:rPr>
      </w:pPr>
    </w:p>
    <w:p w:rsidR="00FE73B6" w:rsidRDefault="00FE73B6" w:rsidP="00B83BAD">
      <w:pPr>
        <w:pStyle w:val="BodyTextIndent"/>
        <w:numPr>
          <w:ilvl w:val="0"/>
          <w:numId w:val="4"/>
        </w:numPr>
        <w:spacing w:line="276" w:lineRule="auto"/>
        <w:rPr>
          <w:rFonts w:ascii="Semplicita Pro" w:hAnsi="Semplicita Pro" w:cs="Calibri"/>
          <w:sz w:val="23"/>
          <w:szCs w:val="23"/>
        </w:rPr>
      </w:pPr>
      <w:r w:rsidRPr="003D4B3B">
        <w:rPr>
          <w:rFonts w:ascii="Semplicita Pro" w:hAnsi="Semplicita Pro" w:cs="Calibri"/>
          <w:sz w:val="23"/>
          <w:szCs w:val="23"/>
        </w:rPr>
        <w:t>Smoking</w:t>
      </w:r>
      <w:r w:rsidR="00B6532D" w:rsidRPr="003D4B3B">
        <w:rPr>
          <w:rFonts w:ascii="Semplicita Pro" w:hAnsi="Semplicita Pro" w:cs="Calibri"/>
          <w:sz w:val="23"/>
          <w:szCs w:val="23"/>
        </w:rPr>
        <w:t xml:space="preserve"> and electronic cigarettes are</w:t>
      </w:r>
      <w:r w:rsidRPr="003D4B3B">
        <w:rPr>
          <w:rFonts w:ascii="Semplicita Pro" w:hAnsi="Semplicita Pro" w:cs="Calibri"/>
          <w:sz w:val="23"/>
          <w:szCs w:val="23"/>
        </w:rPr>
        <w:t xml:space="preserve"> NOT permitted </w:t>
      </w:r>
      <w:r w:rsidR="003065A4" w:rsidRPr="003D4B3B">
        <w:rPr>
          <w:rFonts w:ascii="Semplicita Pro" w:hAnsi="Semplicita Pro" w:cs="Calibri"/>
          <w:sz w:val="23"/>
          <w:szCs w:val="23"/>
        </w:rPr>
        <w:t xml:space="preserve">anywhere </w:t>
      </w:r>
      <w:r w:rsidRPr="003D4B3B">
        <w:rPr>
          <w:rFonts w:ascii="Semplicita Pro" w:hAnsi="Semplicita Pro" w:cs="Calibri"/>
          <w:sz w:val="23"/>
          <w:szCs w:val="23"/>
        </w:rPr>
        <w:t xml:space="preserve">in the </w:t>
      </w:r>
      <w:r w:rsidR="003065A4" w:rsidRPr="003D4B3B">
        <w:rPr>
          <w:rFonts w:ascii="Semplicita Pro" w:hAnsi="Semplicita Pro" w:cs="Calibri"/>
          <w:sz w:val="23"/>
          <w:szCs w:val="23"/>
        </w:rPr>
        <w:t>building</w:t>
      </w:r>
      <w:r w:rsidRPr="003D4B3B">
        <w:rPr>
          <w:rFonts w:ascii="Semplicita Pro" w:hAnsi="Semplicita Pro" w:cs="Calibri"/>
          <w:sz w:val="23"/>
          <w:szCs w:val="23"/>
        </w:rPr>
        <w:t>.</w:t>
      </w:r>
    </w:p>
    <w:p w:rsidR="00B83BAD" w:rsidRPr="003D4B3B" w:rsidRDefault="00B83BAD" w:rsidP="00B83BAD">
      <w:pPr>
        <w:pStyle w:val="BodyTextIndent"/>
        <w:spacing w:line="276" w:lineRule="auto"/>
        <w:rPr>
          <w:rFonts w:ascii="Semplicita Pro" w:hAnsi="Semplicita Pro" w:cs="Calibri"/>
          <w:sz w:val="23"/>
          <w:szCs w:val="23"/>
        </w:rPr>
      </w:pPr>
    </w:p>
    <w:p w:rsidR="00B55DFF" w:rsidRPr="003D4B3B" w:rsidRDefault="008916F2" w:rsidP="00B83BAD">
      <w:pPr>
        <w:numPr>
          <w:ilvl w:val="0"/>
          <w:numId w:val="4"/>
        </w:numPr>
        <w:spacing w:line="276" w:lineRule="auto"/>
        <w:rPr>
          <w:rFonts w:ascii="Semplicita Pro" w:hAnsi="Semplicita Pro" w:cs="Calibri"/>
          <w:b w:val="0"/>
          <w:sz w:val="23"/>
          <w:szCs w:val="23"/>
        </w:rPr>
      </w:pPr>
      <w:r w:rsidRPr="003D4B3B">
        <w:rPr>
          <w:rFonts w:ascii="Semplicita Pro" w:hAnsi="Semplicita Pro" w:cs="Calibri"/>
          <w:b w:val="0"/>
          <w:sz w:val="23"/>
          <w:szCs w:val="23"/>
        </w:rPr>
        <w:t xml:space="preserve">Equipment must be stacked no higher than 5’ upon delivery to the building, and carts must not be wheeled over the water scrims in the Courtyard. </w:t>
      </w:r>
    </w:p>
    <w:p w:rsidR="00CA2B4A" w:rsidRDefault="00CA2B4A" w:rsidP="00B83BAD">
      <w:pPr>
        <w:pStyle w:val="ListParagraph"/>
        <w:spacing w:line="276" w:lineRule="auto"/>
        <w:rPr>
          <w:rFonts w:ascii="Semplicita Pro" w:hAnsi="Semplicita Pro" w:cs="Calibri"/>
          <w:b w:val="0"/>
          <w:sz w:val="23"/>
          <w:szCs w:val="23"/>
        </w:rPr>
      </w:pPr>
    </w:p>
    <w:p w:rsidR="0091577B" w:rsidRPr="003D4B3B" w:rsidRDefault="0091577B" w:rsidP="00B83BAD">
      <w:pPr>
        <w:pStyle w:val="ListParagraph"/>
        <w:spacing w:line="276" w:lineRule="auto"/>
        <w:rPr>
          <w:rFonts w:ascii="Semplicita Pro" w:hAnsi="Semplicita Pro" w:cs="Calibri"/>
          <w:b w:val="0"/>
          <w:sz w:val="23"/>
          <w:szCs w:val="23"/>
        </w:rPr>
      </w:pPr>
    </w:p>
    <w:p w:rsidR="00CA2B4A" w:rsidRPr="003D4B3B" w:rsidRDefault="00CA2B4A"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Audio Visual/Lighting</w:t>
      </w:r>
    </w:p>
    <w:p w:rsidR="00EC2F02" w:rsidRPr="003D4B3B" w:rsidRDefault="00014C73" w:rsidP="00B83BAD">
      <w:pPr>
        <w:numPr>
          <w:ilvl w:val="0"/>
          <w:numId w:val="2"/>
        </w:numPr>
        <w:tabs>
          <w:tab w:val="clear" w:pos="1080"/>
          <w:tab w:val="num" w:pos="720"/>
        </w:tabs>
        <w:spacing w:line="276" w:lineRule="auto"/>
        <w:ind w:left="720"/>
        <w:rPr>
          <w:rFonts w:ascii="Semplicita Pro" w:hAnsi="Semplicita Pro" w:cs="Calibri"/>
          <w:b w:val="0"/>
          <w:sz w:val="23"/>
          <w:szCs w:val="23"/>
        </w:rPr>
      </w:pPr>
      <w:r w:rsidRPr="003D4B3B">
        <w:rPr>
          <w:rFonts w:ascii="Semplicita Pro" w:hAnsi="Semplicita Pro" w:cs="Calibri"/>
          <w:b w:val="0"/>
          <w:sz w:val="23"/>
          <w:szCs w:val="23"/>
        </w:rPr>
        <w:t>If</w:t>
      </w:r>
      <w:r w:rsidR="00B55DFF" w:rsidRPr="003D4B3B">
        <w:rPr>
          <w:rFonts w:ascii="Semplicita Pro" w:hAnsi="Semplicita Pro" w:cs="Calibri"/>
          <w:b w:val="0"/>
          <w:sz w:val="23"/>
          <w:szCs w:val="23"/>
        </w:rPr>
        <w:t xml:space="preserve"> an outside company is required for additional lighting needs, all arrangements and technical requests must be approved and coordinated through the Special Events Coordinator. </w:t>
      </w:r>
      <w:r w:rsidR="00EC2F02" w:rsidRPr="003D4B3B">
        <w:rPr>
          <w:rFonts w:ascii="Semplicita Pro" w:hAnsi="Semplicita Pro" w:cs="Calibri"/>
          <w:b w:val="0"/>
          <w:sz w:val="23"/>
          <w:szCs w:val="23"/>
        </w:rPr>
        <w:t xml:space="preserve">The museum has an approved list of vendors who are qualified to plug into and take control of our lighting system. Please consult your Special Events Coordinator for that list. </w:t>
      </w:r>
    </w:p>
    <w:p w:rsidR="00B55DFF" w:rsidRPr="003D4B3B" w:rsidRDefault="00B55DFF" w:rsidP="00B83BAD">
      <w:pPr>
        <w:spacing w:line="276" w:lineRule="auto"/>
        <w:ind w:left="360"/>
        <w:rPr>
          <w:rFonts w:ascii="Semplicita Pro" w:hAnsi="Semplicita Pro" w:cs="Calibri"/>
          <w:b w:val="0"/>
          <w:sz w:val="23"/>
          <w:szCs w:val="23"/>
        </w:rPr>
      </w:pPr>
    </w:p>
    <w:p w:rsidR="00B55DFF" w:rsidRPr="003D4B3B" w:rsidRDefault="00B55DFF" w:rsidP="00B83BAD">
      <w:pPr>
        <w:numPr>
          <w:ilvl w:val="0"/>
          <w:numId w:val="2"/>
        </w:numPr>
        <w:tabs>
          <w:tab w:val="clear" w:pos="1080"/>
          <w:tab w:val="num" w:pos="720"/>
        </w:tabs>
        <w:spacing w:line="276" w:lineRule="auto"/>
        <w:ind w:left="720"/>
        <w:rPr>
          <w:rFonts w:ascii="Semplicita Pro" w:hAnsi="Semplicita Pro" w:cs="Calibri"/>
          <w:b w:val="0"/>
          <w:sz w:val="23"/>
          <w:szCs w:val="23"/>
        </w:rPr>
      </w:pPr>
      <w:r w:rsidRPr="003D4B3B">
        <w:rPr>
          <w:rFonts w:ascii="Semplicita Pro" w:hAnsi="Semplicita Pro" w:cs="Calibri"/>
          <w:b w:val="0"/>
          <w:sz w:val="23"/>
          <w:szCs w:val="23"/>
        </w:rPr>
        <w:t>All electrical needs must be furnished to the Special Events Coordinator at least two weeks in advance of an event for approval.</w:t>
      </w:r>
    </w:p>
    <w:p w:rsidR="00DB2267" w:rsidRPr="003D4B3B" w:rsidRDefault="00DB2267" w:rsidP="00B83BAD">
      <w:pPr>
        <w:autoSpaceDE w:val="0"/>
        <w:autoSpaceDN w:val="0"/>
        <w:adjustRightInd w:val="0"/>
        <w:spacing w:line="276" w:lineRule="auto"/>
        <w:ind w:left="720" w:hanging="360"/>
        <w:rPr>
          <w:rFonts w:ascii="Semplicita Pro" w:hAnsi="Semplicita Pro" w:cs="Calibri"/>
          <w:b w:val="0"/>
          <w:sz w:val="23"/>
          <w:szCs w:val="23"/>
        </w:rPr>
      </w:pPr>
    </w:p>
    <w:p w:rsidR="00024252" w:rsidRPr="003D4B3B" w:rsidRDefault="00DB2267" w:rsidP="00B83BAD">
      <w:pPr>
        <w:numPr>
          <w:ilvl w:val="0"/>
          <w:numId w:val="2"/>
        </w:numPr>
        <w:tabs>
          <w:tab w:val="clear" w:pos="1080"/>
        </w:tabs>
        <w:autoSpaceDE w:val="0"/>
        <w:autoSpaceDN w:val="0"/>
        <w:adjustRightInd w:val="0"/>
        <w:spacing w:line="276" w:lineRule="auto"/>
        <w:ind w:left="720"/>
        <w:rPr>
          <w:rFonts w:ascii="Semplicita Pro" w:hAnsi="Semplicita Pro" w:cs="Calibri"/>
          <w:b w:val="0"/>
          <w:sz w:val="23"/>
          <w:szCs w:val="23"/>
        </w:rPr>
      </w:pPr>
      <w:r w:rsidRPr="003D4B3B">
        <w:rPr>
          <w:rFonts w:ascii="Semplicita Pro" w:hAnsi="Semplicita Pro" w:cs="Calibri"/>
          <w:b w:val="0"/>
          <w:sz w:val="23"/>
          <w:szCs w:val="23"/>
        </w:rPr>
        <w:t xml:space="preserve">All equipment must be removed from the museum </w:t>
      </w:r>
      <w:proofErr w:type="gramStart"/>
      <w:r w:rsidRPr="003D4B3B">
        <w:rPr>
          <w:rFonts w:ascii="Semplicita Pro" w:hAnsi="Semplicita Pro" w:cs="Calibri"/>
          <w:b w:val="0"/>
          <w:sz w:val="23"/>
          <w:szCs w:val="23"/>
        </w:rPr>
        <w:t>at the conclusion of</w:t>
      </w:r>
      <w:proofErr w:type="gramEnd"/>
      <w:r w:rsidRPr="003D4B3B">
        <w:rPr>
          <w:rFonts w:ascii="Semplicita Pro" w:hAnsi="Semplicita Pro" w:cs="Calibri"/>
          <w:b w:val="0"/>
          <w:sz w:val="23"/>
          <w:szCs w:val="23"/>
        </w:rPr>
        <w:t xml:space="preserve"> the event unless the vendor receives prior authorization from the Special Events Coordinator. </w:t>
      </w:r>
    </w:p>
    <w:p w:rsidR="00024252" w:rsidRPr="003D4B3B" w:rsidRDefault="00024252" w:rsidP="00B83BAD">
      <w:pPr>
        <w:pStyle w:val="ListParagraph"/>
        <w:spacing w:line="276" w:lineRule="auto"/>
        <w:rPr>
          <w:rFonts w:ascii="Semplicita Pro" w:hAnsi="Semplicita Pro" w:cs="Calibri"/>
          <w:b w:val="0"/>
          <w:sz w:val="23"/>
          <w:szCs w:val="23"/>
        </w:rPr>
      </w:pPr>
    </w:p>
    <w:p w:rsidR="00024252" w:rsidRPr="003D4B3B" w:rsidRDefault="00024252" w:rsidP="00B83BAD">
      <w:pPr>
        <w:pStyle w:val="BodyTextIndent"/>
        <w:numPr>
          <w:ilvl w:val="0"/>
          <w:numId w:val="2"/>
        </w:numPr>
        <w:tabs>
          <w:tab w:val="clear" w:pos="1080"/>
          <w:tab w:val="num" w:pos="720"/>
        </w:tabs>
        <w:spacing w:line="276" w:lineRule="auto"/>
        <w:ind w:left="720"/>
        <w:rPr>
          <w:rFonts w:ascii="Semplicita Pro" w:hAnsi="Semplicita Pro" w:cs="Calibri"/>
          <w:sz w:val="23"/>
          <w:szCs w:val="23"/>
        </w:rPr>
      </w:pPr>
      <w:r w:rsidRPr="003D4B3B">
        <w:rPr>
          <w:rFonts w:ascii="Semplicita Pro" w:hAnsi="Semplicita Pro" w:cs="Calibri"/>
          <w:sz w:val="23"/>
          <w:szCs w:val="23"/>
        </w:rPr>
        <w:t xml:space="preserve">Objects cannot be hung or rigged in any areas of the Building. All objects must be ground supported. </w:t>
      </w:r>
    </w:p>
    <w:p w:rsidR="00464D1B" w:rsidRPr="003D4B3B" w:rsidRDefault="00464D1B" w:rsidP="00B83BAD">
      <w:pPr>
        <w:autoSpaceDE w:val="0"/>
        <w:autoSpaceDN w:val="0"/>
        <w:adjustRightInd w:val="0"/>
        <w:spacing w:line="276" w:lineRule="auto"/>
        <w:rPr>
          <w:rFonts w:ascii="Semplicita Pro" w:hAnsi="Semplicita Pro" w:cs="Calibri"/>
          <w:b w:val="0"/>
          <w:sz w:val="23"/>
          <w:szCs w:val="23"/>
        </w:rPr>
      </w:pPr>
    </w:p>
    <w:p w:rsidR="00B55DFF" w:rsidRPr="003D4B3B" w:rsidRDefault="001C32D9" w:rsidP="00B83BAD">
      <w:pPr>
        <w:numPr>
          <w:ilvl w:val="0"/>
          <w:numId w:val="2"/>
        </w:numPr>
        <w:tabs>
          <w:tab w:val="clear" w:pos="1080"/>
        </w:tabs>
        <w:spacing w:line="276" w:lineRule="auto"/>
        <w:ind w:left="720"/>
        <w:rPr>
          <w:rFonts w:ascii="Semplicita Pro" w:hAnsi="Semplicita Pro" w:cs="Calibri"/>
          <w:b w:val="0"/>
          <w:sz w:val="23"/>
          <w:szCs w:val="23"/>
        </w:rPr>
      </w:pPr>
      <w:r w:rsidRPr="003D4B3B">
        <w:rPr>
          <w:rFonts w:ascii="Semplicita Pro" w:hAnsi="Semplicita Pro" w:cs="Calibri"/>
          <w:b w:val="0"/>
          <w:sz w:val="23"/>
          <w:szCs w:val="23"/>
        </w:rPr>
        <w:lastRenderedPageBreak/>
        <w:t>Access to the canopy in the Robert and Arlene Kogod Courtyard is not permitted.  The existing</w:t>
      </w:r>
      <w:r w:rsidR="00B55DFF" w:rsidRPr="003D4B3B">
        <w:rPr>
          <w:rFonts w:ascii="Semplicita Pro" w:hAnsi="Semplicita Pro" w:cs="Calibri"/>
          <w:b w:val="0"/>
          <w:sz w:val="23"/>
          <w:szCs w:val="23"/>
        </w:rPr>
        <w:t xml:space="preserve"> lighting </w:t>
      </w:r>
      <w:r w:rsidRPr="003D4B3B">
        <w:rPr>
          <w:rFonts w:ascii="Semplicita Pro" w:hAnsi="Semplicita Pro" w:cs="Calibri"/>
          <w:b w:val="0"/>
          <w:sz w:val="23"/>
          <w:szCs w:val="23"/>
        </w:rPr>
        <w:t>fixtures around the parapet cannot be</w:t>
      </w:r>
      <w:r w:rsidR="00B55DFF" w:rsidRPr="003D4B3B">
        <w:rPr>
          <w:rFonts w:ascii="Semplicita Pro" w:hAnsi="Semplicita Pro" w:cs="Calibri"/>
          <w:b w:val="0"/>
          <w:sz w:val="23"/>
          <w:szCs w:val="23"/>
        </w:rPr>
        <w:t xml:space="preserve"> re-focused, moved or otherwise manipulated by an outside vendor.  </w:t>
      </w:r>
      <w:r w:rsidRPr="003D4B3B">
        <w:rPr>
          <w:rFonts w:ascii="Semplicita Pro" w:hAnsi="Semplicita Pro" w:cs="Calibri"/>
          <w:b w:val="0"/>
          <w:sz w:val="23"/>
          <w:szCs w:val="23"/>
        </w:rPr>
        <w:t xml:space="preserve">Rigging from the canopy is also not permitted. </w:t>
      </w:r>
    </w:p>
    <w:p w:rsidR="008916F2" w:rsidRPr="003D4B3B" w:rsidRDefault="008916F2" w:rsidP="00B83BAD">
      <w:pPr>
        <w:pStyle w:val="ListParagraph"/>
        <w:spacing w:line="276" w:lineRule="auto"/>
        <w:rPr>
          <w:rFonts w:ascii="Semplicita Pro" w:hAnsi="Semplicita Pro" w:cs="Calibri"/>
          <w:b w:val="0"/>
          <w:sz w:val="23"/>
          <w:szCs w:val="23"/>
        </w:rPr>
      </w:pPr>
    </w:p>
    <w:p w:rsidR="00A06715" w:rsidRPr="003D4B3B" w:rsidRDefault="008916F2" w:rsidP="00B83BAD">
      <w:pPr>
        <w:numPr>
          <w:ilvl w:val="0"/>
          <w:numId w:val="2"/>
        </w:numPr>
        <w:tabs>
          <w:tab w:val="clear" w:pos="1080"/>
        </w:tabs>
        <w:spacing w:line="276" w:lineRule="auto"/>
        <w:ind w:left="720"/>
        <w:rPr>
          <w:rFonts w:ascii="Semplicita Pro" w:hAnsi="Semplicita Pro" w:cs="Calibri"/>
          <w:b w:val="0"/>
          <w:sz w:val="23"/>
          <w:szCs w:val="23"/>
        </w:rPr>
      </w:pPr>
      <w:r w:rsidRPr="003D4B3B">
        <w:rPr>
          <w:rFonts w:ascii="Semplicita Pro" w:hAnsi="Semplicita Pro" w:cs="Calibri"/>
          <w:b w:val="0"/>
          <w:sz w:val="23"/>
          <w:szCs w:val="23"/>
        </w:rPr>
        <w:t xml:space="preserve">Equipment must be stacked no higher than 5’ upon delivery to the building, and carts must not be wheeled over the water scrims in the Courtyard. </w:t>
      </w:r>
    </w:p>
    <w:p w:rsidR="00351E0D" w:rsidRPr="003D4B3B" w:rsidRDefault="00351E0D" w:rsidP="00B83BAD">
      <w:pPr>
        <w:pStyle w:val="ListParagraph"/>
        <w:spacing w:line="276" w:lineRule="auto"/>
        <w:rPr>
          <w:rFonts w:ascii="Semplicita Pro" w:hAnsi="Semplicita Pro" w:cs="Calibri"/>
          <w:b w:val="0"/>
          <w:sz w:val="23"/>
          <w:szCs w:val="23"/>
        </w:rPr>
      </w:pPr>
    </w:p>
    <w:p w:rsidR="009610FD" w:rsidRDefault="009610FD" w:rsidP="00B83BAD">
      <w:pPr>
        <w:spacing w:line="276" w:lineRule="auto"/>
        <w:rPr>
          <w:rFonts w:ascii="Semplicita Pro" w:hAnsi="Semplicita Pro" w:cs="Calibri"/>
          <w:sz w:val="23"/>
          <w:szCs w:val="23"/>
          <w:u w:val="single"/>
        </w:rPr>
      </w:pPr>
    </w:p>
    <w:p w:rsidR="000A300D" w:rsidRPr="003D4B3B" w:rsidRDefault="000A300D"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Florists</w:t>
      </w:r>
    </w:p>
    <w:p w:rsidR="002A206A" w:rsidRPr="003D4B3B" w:rsidRDefault="000A300D" w:rsidP="00B83BAD">
      <w:pPr>
        <w:numPr>
          <w:ilvl w:val="0"/>
          <w:numId w:val="6"/>
        </w:numPr>
        <w:spacing w:line="276" w:lineRule="auto"/>
        <w:rPr>
          <w:rFonts w:ascii="Semplicita Pro" w:hAnsi="Semplicita Pro" w:cs="Calibri"/>
          <w:sz w:val="23"/>
          <w:szCs w:val="23"/>
          <w:u w:val="single"/>
        </w:rPr>
      </w:pPr>
      <w:r w:rsidRPr="003D4B3B">
        <w:rPr>
          <w:rFonts w:ascii="Semplicita Pro" w:hAnsi="Semplicita Pro" w:cs="Calibri"/>
          <w:b w:val="0"/>
          <w:sz w:val="23"/>
          <w:szCs w:val="23"/>
        </w:rPr>
        <w:t xml:space="preserve">Please arrange for pick-up of florals and equipment </w:t>
      </w:r>
      <w:proofErr w:type="gramStart"/>
      <w:r w:rsidRPr="003D4B3B">
        <w:rPr>
          <w:rFonts w:ascii="Semplicita Pro" w:hAnsi="Semplicita Pro" w:cs="Calibri"/>
          <w:b w:val="0"/>
          <w:sz w:val="23"/>
          <w:szCs w:val="23"/>
        </w:rPr>
        <w:t>at the conclusion of</w:t>
      </w:r>
      <w:proofErr w:type="gramEnd"/>
      <w:r w:rsidRPr="003D4B3B">
        <w:rPr>
          <w:rFonts w:ascii="Semplicita Pro" w:hAnsi="Semplicita Pro" w:cs="Calibri"/>
          <w:b w:val="0"/>
          <w:sz w:val="23"/>
          <w:szCs w:val="23"/>
        </w:rPr>
        <w:t xml:space="preserve"> the event.</w:t>
      </w:r>
    </w:p>
    <w:p w:rsidR="000A300D" w:rsidRPr="003D4B3B" w:rsidRDefault="000A300D" w:rsidP="00B83BAD">
      <w:pPr>
        <w:spacing w:line="276" w:lineRule="auto"/>
        <w:ind w:left="720"/>
        <w:rPr>
          <w:rFonts w:ascii="Semplicita Pro" w:hAnsi="Semplicita Pro" w:cs="Calibri"/>
          <w:sz w:val="23"/>
          <w:szCs w:val="23"/>
          <w:u w:val="single"/>
        </w:rPr>
      </w:pPr>
    </w:p>
    <w:p w:rsidR="002A206A" w:rsidRPr="003D4B3B" w:rsidRDefault="002A206A" w:rsidP="00B83BAD">
      <w:pPr>
        <w:numPr>
          <w:ilvl w:val="0"/>
          <w:numId w:val="6"/>
        </w:numPr>
        <w:spacing w:line="276" w:lineRule="auto"/>
        <w:rPr>
          <w:rFonts w:ascii="Semplicita Pro" w:hAnsi="Semplicita Pro" w:cs="Calibri"/>
          <w:b w:val="0"/>
          <w:sz w:val="23"/>
          <w:szCs w:val="23"/>
        </w:rPr>
      </w:pPr>
      <w:r w:rsidRPr="003D4B3B">
        <w:rPr>
          <w:rFonts w:ascii="Semplicita Pro" w:hAnsi="Semplicita Pro" w:cs="Calibri"/>
          <w:b w:val="0"/>
          <w:sz w:val="23"/>
          <w:szCs w:val="23"/>
        </w:rPr>
        <w:t>Floral arrangements must come intact, no designing of arrangements on site.</w:t>
      </w:r>
    </w:p>
    <w:p w:rsidR="002A206A" w:rsidRPr="003D4B3B" w:rsidRDefault="002A206A" w:rsidP="00B83BAD">
      <w:pPr>
        <w:pStyle w:val="ListParagraph"/>
        <w:spacing w:line="276" w:lineRule="auto"/>
        <w:rPr>
          <w:rFonts w:ascii="Semplicita Pro" w:hAnsi="Semplicita Pro" w:cs="Calibri"/>
          <w:b w:val="0"/>
          <w:sz w:val="23"/>
          <w:szCs w:val="23"/>
        </w:rPr>
      </w:pPr>
    </w:p>
    <w:p w:rsidR="000A300D" w:rsidRPr="003D4B3B" w:rsidRDefault="000A300D" w:rsidP="00B83BAD">
      <w:pPr>
        <w:numPr>
          <w:ilvl w:val="0"/>
          <w:numId w:val="6"/>
        </w:numPr>
        <w:spacing w:line="276" w:lineRule="auto"/>
        <w:rPr>
          <w:rFonts w:ascii="Semplicita Pro" w:hAnsi="Semplicita Pro" w:cs="Calibri"/>
          <w:sz w:val="23"/>
          <w:szCs w:val="23"/>
          <w:u w:val="single"/>
        </w:rPr>
      </w:pPr>
      <w:r w:rsidRPr="003D4B3B">
        <w:rPr>
          <w:rFonts w:ascii="Semplicita Pro" w:hAnsi="Semplicita Pro" w:cs="Calibri"/>
          <w:b w:val="0"/>
          <w:sz w:val="23"/>
          <w:szCs w:val="23"/>
        </w:rPr>
        <w:t xml:space="preserve">Equipment must be stacked no higher than 5’ upon delivery to the building, and carts must not be wheeled over the water scrims in the Courtyard. </w:t>
      </w:r>
    </w:p>
    <w:p w:rsidR="00B83BAD" w:rsidRDefault="00B83BAD" w:rsidP="00B83BAD">
      <w:pPr>
        <w:spacing w:line="276" w:lineRule="auto"/>
        <w:rPr>
          <w:rFonts w:ascii="Semplicita Pro" w:hAnsi="Semplicita Pro" w:cs="Calibri"/>
          <w:b w:val="0"/>
          <w:sz w:val="23"/>
          <w:szCs w:val="23"/>
        </w:rPr>
      </w:pPr>
    </w:p>
    <w:p w:rsidR="00651EDB" w:rsidRPr="003D4B3B" w:rsidRDefault="00651EDB" w:rsidP="00B83BAD">
      <w:pPr>
        <w:spacing w:line="276" w:lineRule="auto"/>
        <w:rPr>
          <w:rFonts w:ascii="Semplicita Pro" w:hAnsi="Semplicita Pro" w:cs="Calibri"/>
          <w:b w:val="0"/>
          <w:sz w:val="23"/>
          <w:szCs w:val="23"/>
        </w:rPr>
      </w:pPr>
    </w:p>
    <w:p w:rsidR="001941B2" w:rsidRPr="003D4B3B" w:rsidRDefault="001941B2"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Additional Regulations</w:t>
      </w:r>
    </w:p>
    <w:p w:rsidR="001941B2" w:rsidRDefault="001941B2" w:rsidP="00B83BAD">
      <w:pPr>
        <w:numPr>
          <w:ilvl w:val="0"/>
          <w:numId w:val="8"/>
        </w:numPr>
        <w:spacing w:line="276" w:lineRule="auto"/>
        <w:rPr>
          <w:rFonts w:ascii="Semplicita Pro" w:hAnsi="Semplicita Pro" w:cs="Calibri"/>
          <w:b w:val="0"/>
          <w:sz w:val="23"/>
          <w:szCs w:val="23"/>
        </w:rPr>
      </w:pPr>
      <w:r w:rsidRPr="003D4B3B">
        <w:rPr>
          <w:rFonts w:ascii="Semplicita Pro" w:hAnsi="Semplicita Pro" w:cs="Calibri"/>
          <w:b w:val="0"/>
          <w:sz w:val="23"/>
          <w:szCs w:val="23"/>
        </w:rPr>
        <w:t>Balloons, birdseed, rose petals, smoke machines, bubbles, glitter, sparklers, confetti, and ice sculptures at prohibited in all spaces of the building.</w:t>
      </w:r>
    </w:p>
    <w:p w:rsidR="00B83BAD" w:rsidRPr="003D4B3B" w:rsidRDefault="00B83BAD" w:rsidP="00B83BAD">
      <w:pPr>
        <w:spacing w:line="276" w:lineRule="auto"/>
        <w:ind w:left="720"/>
        <w:rPr>
          <w:rFonts w:ascii="Semplicita Pro" w:hAnsi="Semplicita Pro" w:cs="Calibri"/>
          <w:b w:val="0"/>
          <w:sz w:val="23"/>
          <w:szCs w:val="23"/>
        </w:rPr>
      </w:pPr>
    </w:p>
    <w:p w:rsidR="001941B2" w:rsidRDefault="001941B2" w:rsidP="00B83BAD">
      <w:pPr>
        <w:numPr>
          <w:ilvl w:val="0"/>
          <w:numId w:val="8"/>
        </w:numPr>
        <w:spacing w:line="276" w:lineRule="auto"/>
        <w:rPr>
          <w:rFonts w:ascii="Semplicita Pro" w:hAnsi="Semplicita Pro" w:cs="Calibri"/>
          <w:b w:val="0"/>
          <w:sz w:val="23"/>
          <w:szCs w:val="23"/>
        </w:rPr>
      </w:pPr>
      <w:r w:rsidRPr="003D4B3B">
        <w:rPr>
          <w:rFonts w:ascii="Semplicita Pro" w:hAnsi="Semplicita Pro" w:cs="Calibri"/>
          <w:b w:val="0"/>
          <w:sz w:val="23"/>
          <w:szCs w:val="23"/>
        </w:rPr>
        <w:t>Objects such as footballs, baseballs, blow up beach balls, or other items that involve throwing in the air are strictly prohibited.</w:t>
      </w:r>
    </w:p>
    <w:p w:rsidR="00B83BAD" w:rsidRDefault="00B83BAD" w:rsidP="00B83BAD">
      <w:pPr>
        <w:pStyle w:val="ListParagraph"/>
        <w:rPr>
          <w:rFonts w:ascii="Semplicita Pro" w:hAnsi="Semplicita Pro" w:cs="Calibri"/>
          <w:b w:val="0"/>
          <w:sz w:val="23"/>
          <w:szCs w:val="23"/>
        </w:rPr>
      </w:pPr>
    </w:p>
    <w:p w:rsidR="001941B2" w:rsidRDefault="001941B2" w:rsidP="00B83BAD">
      <w:pPr>
        <w:pStyle w:val="BodyTextIndent"/>
        <w:numPr>
          <w:ilvl w:val="0"/>
          <w:numId w:val="8"/>
        </w:numPr>
        <w:spacing w:line="276" w:lineRule="auto"/>
        <w:rPr>
          <w:rFonts w:ascii="Semplicita Pro" w:hAnsi="Semplicita Pro" w:cs="Calibri"/>
          <w:sz w:val="23"/>
          <w:szCs w:val="23"/>
        </w:rPr>
      </w:pPr>
      <w:r w:rsidRPr="003D4B3B">
        <w:rPr>
          <w:rFonts w:ascii="Semplicita Pro" w:hAnsi="Semplicita Pro" w:cs="Calibri"/>
          <w:sz w:val="23"/>
          <w:szCs w:val="23"/>
        </w:rPr>
        <w:t xml:space="preserve">Alcohol not provided by the client, catering company, or outside distributor is strictly prohibited. Guests may not bring their own alcohol to the event. Only the catering companies listed on the Approved Caterers List are permitted to serve alcohol. </w:t>
      </w:r>
    </w:p>
    <w:p w:rsidR="00B83BAD" w:rsidRDefault="00B83BAD" w:rsidP="00B83BAD">
      <w:pPr>
        <w:pStyle w:val="ListParagraph"/>
        <w:rPr>
          <w:rFonts w:ascii="Semplicita Pro" w:hAnsi="Semplicita Pro" w:cs="Calibri"/>
          <w:sz w:val="23"/>
          <w:szCs w:val="23"/>
        </w:rPr>
      </w:pPr>
    </w:p>
    <w:p w:rsidR="001941B2" w:rsidRDefault="001941B2" w:rsidP="00B83BAD">
      <w:pPr>
        <w:pStyle w:val="BodyTextIndent"/>
        <w:numPr>
          <w:ilvl w:val="0"/>
          <w:numId w:val="8"/>
        </w:numPr>
        <w:spacing w:line="276" w:lineRule="auto"/>
        <w:rPr>
          <w:rFonts w:ascii="Semplicita Pro" w:hAnsi="Semplicita Pro" w:cs="Calibri"/>
          <w:sz w:val="23"/>
          <w:szCs w:val="23"/>
        </w:rPr>
      </w:pPr>
      <w:r w:rsidRPr="003D4B3B">
        <w:rPr>
          <w:rFonts w:ascii="Semplicita Pro" w:hAnsi="Semplicita Pro" w:cs="Calibri"/>
          <w:sz w:val="23"/>
          <w:szCs w:val="23"/>
        </w:rPr>
        <w:t>No shots, kegs, or ice luges are permitted.</w:t>
      </w:r>
    </w:p>
    <w:p w:rsidR="00B83BAD" w:rsidRDefault="00B83BAD" w:rsidP="00B83BAD">
      <w:pPr>
        <w:pStyle w:val="ListParagraph"/>
        <w:rPr>
          <w:rFonts w:ascii="Semplicita Pro" w:hAnsi="Semplicita Pro" w:cs="Calibri"/>
          <w:sz w:val="23"/>
          <w:szCs w:val="23"/>
        </w:rPr>
      </w:pPr>
    </w:p>
    <w:p w:rsidR="00CA2B4A" w:rsidRPr="003D4B3B" w:rsidRDefault="001941B2" w:rsidP="00B83BAD">
      <w:pPr>
        <w:pStyle w:val="BodyTextIndent"/>
        <w:numPr>
          <w:ilvl w:val="0"/>
          <w:numId w:val="8"/>
        </w:numPr>
        <w:spacing w:line="276" w:lineRule="auto"/>
        <w:rPr>
          <w:rFonts w:ascii="Semplicita Pro" w:hAnsi="Semplicita Pro" w:cs="Calibri"/>
          <w:sz w:val="23"/>
          <w:szCs w:val="23"/>
        </w:rPr>
      </w:pPr>
      <w:r w:rsidRPr="003D4B3B">
        <w:rPr>
          <w:rFonts w:ascii="Semplicita Pro" w:hAnsi="Semplicita Pro" w:cs="Calibri"/>
          <w:sz w:val="23"/>
          <w:szCs w:val="23"/>
        </w:rPr>
        <w:t>All equipment, including flowers, alcohol, vases</w:t>
      </w:r>
      <w:r w:rsidR="003C59E6" w:rsidRPr="003D4B3B">
        <w:rPr>
          <w:rFonts w:ascii="Semplicita Pro" w:hAnsi="Semplicita Pro" w:cs="Calibri"/>
          <w:sz w:val="23"/>
          <w:szCs w:val="23"/>
        </w:rPr>
        <w:t xml:space="preserve">, printed materials should be picked up the night of the event, unless the Special Events </w:t>
      </w:r>
      <w:r w:rsidR="00E474F5">
        <w:rPr>
          <w:rFonts w:ascii="Semplicita Pro" w:hAnsi="Semplicita Pro" w:cs="Calibri"/>
          <w:sz w:val="23"/>
          <w:szCs w:val="23"/>
        </w:rPr>
        <w:t xml:space="preserve">Coordinator </w:t>
      </w:r>
      <w:r w:rsidR="003C59E6" w:rsidRPr="003D4B3B">
        <w:rPr>
          <w:rFonts w:ascii="Semplicita Pro" w:hAnsi="Semplicita Pro" w:cs="Calibri"/>
          <w:sz w:val="23"/>
          <w:szCs w:val="23"/>
        </w:rPr>
        <w:t>has approved another time, in advance of the event.</w:t>
      </w:r>
    </w:p>
    <w:p w:rsidR="001941B2" w:rsidRDefault="001941B2" w:rsidP="00B83BAD">
      <w:pPr>
        <w:spacing w:line="276" w:lineRule="auto"/>
        <w:rPr>
          <w:rFonts w:ascii="Semplicita Pro" w:hAnsi="Semplicita Pro" w:cs="Calibri"/>
          <w:b w:val="0"/>
          <w:sz w:val="23"/>
          <w:szCs w:val="23"/>
        </w:rPr>
      </w:pPr>
    </w:p>
    <w:p w:rsidR="009610FD" w:rsidRPr="003D4B3B" w:rsidRDefault="009610FD" w:rsidP="00B83BAD">
      <w:pPr>
        <w:spacing w:line="276" w:lineRule="auto"/>
        <w:rPr>
          <w:rFonts w:ascii="Semplicita Pro" w:hAnsi="Semplicita Pro" w:cs="Calibri"/>
          <w:b w:val="0"/>
          <w:sz w:val="23"/>
          <w:szCs w:val="23"/>
        </w:rPr>
      </w:pPr>
    </w:p>
    <w:p w:rsidR="00EC2F02" w:rsidRPr="003D4B3B" w:rsidRDefault="00EC2F02" w:rsidP="00B83BAD">
      <w:pPr>
        <w:spacing w:line="276" w:lineRule="auto"/>
        <w:rPr>
          <w:rFonts w:ascii="Semplicita Pro" w:hAnsi="Semplicita Pro" w:cs="Calibri"/>
          <w:sz w:val="23"/>
          <w:szCs w:val="23"/>
          <w:u w:val="single"/>
        </w:rPr>
      </w:pPr>
      <w:r w:rsidRPr="003D4B3B">
        <w:rPr>
          <w:rFonts w:ascii="Semplicita Pro" w:hAnsi="Semplicita Pro" w:cs="Calibri"/>
          <w:sz w:val="23"/>
          <w:szCs w:val="23"/>
          <w:u w:val="single"/>
        </w:rPr>
        <w:t>Internet/</w:t>
      </w:r>
      <w:proofErr w:type="spellStart"/>
      <w:r w:rsidRPr="003D4B3B">
        <w:rPr>
          <w:rFonts w:ascii="Semplicita Pro" w:hAnsi="Semplicita Pro" w:cs="Calibri"/>
          <w:sz w:val="23"/>
          <w:szCs w:val="23"/>
          <w:u w:val="single"/>
        </w:rPr>
        <w:t>WiFi</w:t>
      </w:r>
      <w:proofErr w:type="spellEnd"/>
    </w:p>
    <w:p w:rsidR="00EC2F02" w:rsidRPr="003D4B3B" w:rsidRDefault="005C31E2" w:rsidP="00B83BAD">
      <w:pPr>
        <w:numPr>
          <w:ilvl w:val="0"/>
          <w:numId w:val="5"/>
        </w:numPr>
        <w:spacing w:line="276" w:lineRule="auto"/>
        <w:rPr>
          <w:rFonts w:ascii="Semplicita Pro" w:hAnsi="Semplicita Pro" w:cs="Calibri"/>
          <w:b w:val="0"/>
          <w:sz w:val="23"/>
          <w:szCs w:val="23"/>
          <w:u w:val="single"/>
        </w:rPr>
      </w:pPr>
      <w:r w:rsidRPr="003D4B3B">
        <w:rPr>
          <w:rFonts w:ascii="Semplicita Pro" w:hAnsi="Semplicita Pro" w:cs="Calibri"/>
          <w:b w:val="0"/>
          <w:sz w:val="23"/>
          <w:szCs w:val="23"/>
        </w:rPr>
        <w:t xml:space="preserve">All </w:t>
      </w:r>
      <w:proofErr w:type="spellStart"/>
      <w:r w:rsidRPr="003D4B3B">
        <w:rPr>
          <w:rFonts w:ascii="Semplicita Pro" w:hAnsi="Semplicita Pro" w:cs="Calibri"/>
          <w:b w:val="0"/>
          <w:sz w:val="23"/>
          <w:szCs w:val="23"/>
        </w:rPr>
        <w:t>WiFi</w:t>
      </w:r>
      <w:proofErr w:type="spellEnd"/>
      <w:r w:rsidRPr="003D4B3B">
        <w:rPr>
          <w:rFonts w:ascii="Semplicita Pro" w:hAnsi="Semplicita Pro" w:cs="Calibri"/>
          <w:b w:val="0"/>
          <w:sz w:val="23"/>
          <w:szCs w:val="23"/>
        </w:rPr>
        <w:t xml:space="preserve"> needs must be furnished to the Special Events Coordinator at least two weeks in advance of an event. </w:t>
      </w:r>
    </w:p>
    <w:p w:rsidR="007819E9" w:rsidRPr="003D4B3B" w:rsidRDefault="007819E9" w:rsidP="00B83BAD">
      <w:pPr>
        <w:spacing w:line="276" w:lineRule="auto"/>
        <w:ind w:left="720"/>
        <w:rPr>
          <w:rFonts w:ascii="Semplicita Pro" w:hAnsi="Semplicita Pro" w:cs="Calibri"/>
          <w:b w:val="0"/>
          <w:sz w:val="23"/>
          <w:szCs w:val="23"/>
          <w:u w:val="single"/>
        </w:rPr>
      </w:pPr>
    </w:p>
    <w:p w:rsidR="00362E5A" w:rsidRDefault="00362E5A" w:rsidP="00B83BAD">
      <w:pPr>
        <w:spacing w:line="276" w:lineRule="auto"/>
        <w:rPr>
          <w:rFonts w:ascii="Semplicita Pro" w:hAnsi="Semplicita Pro" w:cs="Calibri"/>
          <w:b w:val="0"/>
          <w:sz w:val="23"/>
          <w:szCs w:val="23"/>
        </w:rPr>
      </w:pPr>
    </w:p>
    <w:p w:rsidR="009610FD" w:rsidRDefault="009610FD" w:rsidP="00B83BAD">
      <w:pPr>
        <w:spacing w:line="276" w:lineRule="auto"/>
        <w:rPr>
          <w:rFonts w:ascii="Semplicita Pro" w:hAnsi="Semplicita Pro" w:cs="Calibri"/>
          <w:b w:val="0"/>
          <w:sz w:val="23"/>
          <w:szCs w:val="23"/>
        </w:rPr>
      </w:pPr>
    </w:p>
    <w:p w:rsidR="009610FD" w:rsidRDefault="009610FD" w:rsidP="00B83BAD">
      <w:pPr>
        <w:spacing w:line="276" w:lineRule="auto"/>
        <w:rPr>
          <w:rFonts w:ascii="Semplicita Pro" w:hAnsi="Semplicita Pro" w:cs="Calibri"/>
          <w:b w:val="0"/>
          <w:sz w:val="23"/>
          <w:szCs w:val="23"/>
        </w:rPr>
      </w:pPr>
    </w:p>
    <w:p w:rsidR="009610FD" w:rsidRDefault="009610FD" w:rsidP="00B83BAD">
      <w:pPr>
        <w:spacing w:line="276" w:lineRule="auto"/>
        <w:rPr>
          <w:rFonts w:ascii="Semplicita Pro" w:hAnsi="Semplicita Pro" w:cs="Calibri"/>
          <w:b w:val="0"/>
          <w:sz w:val="23"/>
          <w:szCs w:val="23"/>
        </w:rPr>
      </w:pPr>
    </w:p>
    <w:p w:rsidR="009610FD" w:rsidRPr="003D4B3B" w:rsidRDefault="009610FD" w:rsidP="00B83BAD">
      <w:pPr>
        <w:spacing w:line="276" w:lineRule="auto"/>
        <w:rPr>
          <w:rFonts w:ascii="Semplicita Pro" w:hAnsi="Semplicita Pro" w:cs="Calibri"/>
          <w:b w:val="0"/>
          <w:sz w:val="23"/>
          <w:szCs w:val="23"/>
        </w:rPr>
      </w:pPr>
    </w:p>
    <w:p w:rsidR="00362E5A" w:rsidRPr="003D4B3B" w:rsidRDefault="003D4B3B" w:rsidP="00B83BAD">
      <w:pPr>
        <w:spacing w:line="276" w:lineRule="auto"/>
        <w:rPr>
          <w:rFonts w:ascii="Semplicita Pro" w:hAnsi="Semplicita Pro" w:cs="Calibri"/>
          <w:sz w:val="23"/>
          <w:szCs w:val="23"/>
          <w:u w:val="single"/>
        </w:rPr>
      </w:pPr>
      <w:r>
        <w:rPr>
          <w:rFonts w:ascii="Semplicita Pro" w:hAnsi="Semplicita Pro" w:cs="Calibri"/>
          <w:sz w:val="23"/>
          <w:szCs w:val="23"/>
          <w:u w:val="single"/>
        </w:rPr>
        <w:t xml:space="preserve">National Portrait Gallery </w:t>
      </w:r>
      <w:r w:rsidR="00520BBD" w:rsidRPr="003D4B3B">
        <w:rPr>
          <w:rFonts w:ascii="Semplicita Pro" w:hAnsi="Semplicita Pro" w:cs="Calibri"/>
          <w:sz w:val="23"/>
          <w:szCs w:val="23"/>
          <w:u w:val="single"/>
        </w:rPr>
        <w:t xml:space="preserve">Special Events </w:t>
      </w:r>
      <w:r w:rsidR="00362E5A" w:rsidRPr="003D4B3B">
        <w:rPr>
          <w:rFonts w:ascii="Semplicita Pro" w:hAnsi="Semplicita Pro" w:cs="Calibri"/>
          <w:sz w:val="23"/>
          <w:szCs w:val="23"/>
          <w:u w:val="single"/>
        </w:rPr>
        <w:t>Contact Information</w:t>
      </w:r>
    </w:p>
    <w:p w:rsidR="00362E5A" w:rsidRPr="003D4B3B" w:rsidRDefault="00362E5A" w:rsidP="00B83BAD">
      <w:pPr>
        <w:pStyle w:val="Subtitle"/>
        <w:spacing w:line="276" w:lineRule="auto"/>
        <w:jc w:val="left"/>
        <w:rPr>
          <w:rFonts w:ascii="Semplicita Pro" w:hAnsi="Semplicita Pro" w:cs="Calibri"/>
          <w:b w:val="0"/>
          <w:sz w:val="23"/>
          <w:szCs w:val="23"/>
        </w:rPr>
      </w:pPr>
      <w:r w:rsidRPr="003D4B3B">
        <w:rPr>
          <w:rFonts w:ascii="Semplicita Pro" w:hAnsi="Semplicita Pro" w:cs="Calibri"/>
          <w:b w:val="0"/>
          <w:sz w:val="23"/>
          <w:szCs w:val="23"/>
        </w:rPr>
        <w:t>Phone: 202-633-</w:t>
      </w:r>
      <w:r w:rsidR="002E27F3" w:rsidRPr="003D4B3B">
        <w:rPr>
          <w:rFonts w:ascii="Semplicita Pro" w:hAnsi="Semplicita Pro" w:cs="Calibri"/>
          <w:b w:val="0"/>
          <w:sz w:val="23"/>
          <w:szCs w:val="23"/>
        </w:rPr>
        <w:t>8</w:t>
      </w:r>
      <w:r w:rsidR="003D4B3B">
        <w:rPr>
          <w:rFonts w:ascii="Semplicita Pro" w:hAnsi="Semplicita Pro" w:cs="Calibri"/>
          <w:b w:val="0"/>
          <w:sz w:val="23"/>
          <w:szCs w:val="23"/>
        </w:rPr>
        <w:t>111</w:t>
      </w:r>
    </w:p>
    <w:p w:rsidR="00362E5A" w:rsidRDefault="002E27F3" w:rsidP="00B83BAD">
      <w:pPr>
        <w:pStyle w:val="Subtitle"/>
        <w:spacing w:line="276" w:lineRule="auto"/>
        <w:jc w:val="left"/>
        <w:rPr>
          <w:rFonts w:ascii="Semplicita Pro" w:hAnsi="Semplicita Pro" w:cs="Calibri"/>
          <w:b w:val="0"/>
          <w:sz w:val="23"/>
          <w:szCs w:val="23"/>
        </w:rPr>
      </w:pPr>
      <w:r w:rsidRPr="003D4B3B">
        <w:rPr>
          <w:rFonts w:ascii="Semplicita Pro" w:hAnsi="Semplicita Pro" w:cs="Calibri"/>
          <w:b w:val="0"/>
          <w:sz w:val="23"/>
          <w:szCs w:val="23"/>
        </w:rPr>
        <w:t xml:space="preserve">Email: </w:t>
      </w:r>
      <w:hyperlink r:id="rId7" w:history="1">
        <w:r w:rsidR="003D4B3B" w:rsidRPr="00483A9A">
          <w:rPr>
            <w:rStyle w:val="Hyperlink"/>
            <w:rFonts w:ascii="Semplicita Pro" w:hAnsi="Semplicita Pro" w:cs="Calibri"/>
            <w:b w:val="0"/>
            <w:sz w:val="23"/>
            <w:szCs w:val="23"/>
          </w:rPr>
          <w:t>NPGHostAnEvent@si.edu</w:t>
        </w:r>
      </w:hyperlink>
    </w:p>
    <w:p w:rsidR="005D73CA" w:rsidRPr="003D4B3B" w:rsidRDefault="005D73CA" w:rsidP="00B83BAD">
      <w:pPr>
        <w:spacing w:line="276" w:lineRule="auto"/>
        <w:rPr>
          <w:rFonts w:ascii="Semplicita Pro" w:hAnsi="Semplicita Pro" w:cs="Calibri"/>
          <w:b w:val="0"/>
          <w:sz w:val="23"/>
          <w:szCs w:val="23"/>
        </w:rPr>
      </w:pP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4320"/>
          <w:tab w:val="left" w:pos="450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mplicita Pro" w:hAnsi="Semplicita Pro" w:cs="Calibri"/>
          <w:b w:val="0"/>
          <w:sz w:val="23"/>
          <w:szCs w:val="23"/>
        </w:rPr>
      </w:pPr>
      <w:r w:rsidRPr="003D4B3B">
        <w:rPr>
          <w:rFonts w:ascii="Semplicita Pro" w:hAnsi="Semplicita Pro" w:cs="Calibri"/>
          <w:b w:val="0"/>
          <w:sz w:val="23"/>
          <w:szCs w:val="23"/>
        </w:rPr>
        <w:lastRenderedPageBreak/>
        <w:t xml:space="preserve">Agreed to by:  </w:t>
      </w: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4320"/>
          <w:tab w:val="left" w:pos="450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mplicita Pro" w:hAnsi="Semplicita Pro" w:cs="Calibri"/>
          <w:b w:val="0"/>
          <w:bCs/>
          <w:sz w:val="23"/>
          <w:szCs w:val="23"/>
        </w:rPr>
      </w:pPr>
    </w:p>
    <w:p w:rsidR="00E2664F"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860" w:hanging="4860"/>
        <w:rPr>
          <w:rFonts w:ascii="Semplicita Pro" w:hAnsi="Semplicita Pro" w:cs="Calibri"/>
          <w:b w:val="0"/>
          <w:sz w:val="23"/>
          <w:szCs w:val="23"/>
        </w:rPr>
      </w:pPr>
      <w:r w:rsidRPr="003D4B3B">
        <w:rPr>
          <w:rFonts w:ascii="Semplicita Pro" w:hAnsi="Semplicita Pro" w:cs="Calibri"/>
          <w:b w:val="0"/>
          <w:sz w:val="23"/>
          <w:szCs w:val="23"/>
        </w:rPr>
        <w:t>Signature: _____________________________________</w:t>
      </w:r>
      <w:r w:rsidRPr="003D4B3B">
        <w:rPr>
          <w:rFonts w:ascii="Semplicita Pro" w:hAnsi="Semplicita Pro" w:cs="Calibri"/>
          <w:b w:val="0"/>
          <w:sz w:val="23"/>
          <w:szCs w:val="23"/>
        </w:rPr>
        <w:tab/>
      </w:r>
      <w:r w:rsidRPr="003D4B3B">
        <w:rPr>
          <w:rFonts w:ascii="Semplicita Pro" w:hAnsi="Semplicita Pro" w:cs="Calibri"/>
          <w:b w:val="0"/>
          <w:sz w:val="23"/>
          <w:szCs w:val="23"/>
        </w:rPr>
        <w:tab/>
      </w: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860" w:hanging="4860"/>
        <w:rPr>
          <w:rFonts w:ascii="Semplicita Pro" w:hAnsi="Semplicita Pro" w:cs="Calibri"/>
          <w:b w:val="0"/>
          <w:sz w:val="23"/>
          <w:szCs w:val="23"/>
        </w:rPr>
      </w:pPr>
      <w:r w:rsidRPr="003D4B3B">
        <w:rPr>
          <w:rFonts w:ascii="Semplicita Pro" w:hAnsi="Semplicita Pro" w:cs="Calibri"/>
          <w:b w:val="0"/>
          <w:sz w:val="23"/>
          <w:szCs w:val="23"/>
        </w:rPr>
        <w:tab/>
      </w:r>
      <w:r w:rsidRPr="003D4B3B">
        <w:rPr>
          <w:rFonts w:ascii="Semplicita Pro" w:hAnsi="Semplicita Pro" w:cs="Calibri"/>
          <w:b w:val="0"/>
          <w:sz w:val="23"/>
          <w:szCs w:val="23"/>
        </w:rPr>
        <w:tab/>
      </w:r>
      <w:r w:rsidRPr="003D4B3B">
        <w:rPr>
          <w:rFonts w:ascii="Semplicita Pro" w:hAnsi="Semplicita Pro" w:cs="Calibri"/>
          <w:b w:val="0"/>
          <w:sz w:val="23"/>
          <w:szCs w:val="23"/>
        </w:rPr>
        <w:tab/>
      </w:r>
    </w:p>
    <w:p w:rsidR="00E2664F"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860" w:hanging="4860"/>
        <w:rPr>
          <w:rFonts w:ascii="Semplicita Pro" w:hAnsi="Semplicita Pro" w:cs="Calibri"/>
          <w:b w:val="0"/>
          <w:sz w:val="23"/>
          <w:szCs w:val="23"/>
        </w:rPr>
      </w:pPr>
      <w:proofErr w:type="gramStart"/>
      <w:r w:rsidRPr="003D4B3B">
        <w:rPr>
          <w:rFonts w:ascii="Semplicita Pro" w:hAnsi="Semplicita Pro" w:cs="Calibri"/>
          <w:b w:val="0"/>
          <w:sz w:val="23"/>
          <w:szCs w:val="23"/>
        </w:rPr>
        <w:t>Name:_</w:t>
      </w:r>
      <w:proofErr w:type="gramEnd"/>
      <w:r w:rsidRPr="003D4B3B">
        <w:rPr>
          <w:rFonts w:ascii="Semplicita Pro" w:hAnsi="Semplicita Pro" w:cs="Calibri"/>
          <w:b w:val="0"/>
          <w:sz w:val="23"/>
          <w:szCs w:val="23"/>
        </w:rPr>
        <w:t>_______________________________________</w:t>
      </w:r>
      <w:r w:rsidRPr="003D4B3B">
        <w:rPr>
          <w:rFonts w:ascii="Semplicita Pro" w:hAnsi="Semplicita Pro" w:cs="Calibri"/>
          <w:b w:val="0"/>
          <w:sz w:val="23"/>
          <w:szCs w:val="23"/>
        </w:rPr>
        <w:tab/>
      </w: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860" w:hanging="4860"/>
        <w:rPr>
          <w:rFonts w:ascii="Semplicita Pro" w:hAnsi="Semplicita Pro" w:cs="Calibri"/>
          <w:b w:val="0"/>
          <w:sz w:val="23"/>
          <w:szCs w:val="23"/>
        </w:rPr>
      </w:pPr>
      <w:r w:rsidRPr="003D4B3B">
        <w:rPr>
          <w:rFonts w:ascii="Semplicita Pro" w:hAnsi="Semplicita Pro" w:cs="Calibri"/>
          <w:b w:val="0"/>
          <w:sz w:val="23"/>
          <w:szCs w:val="23"/>
        </w:rPr>
        <w:tab/>
      </w:r>
      <w:r w:rsidRPr="003D4B3B">
        <w:rPr>
          <w:rFonts w:ascii="Semplicita Pro" w:hAnsi="Semplicita Pro" w:cs="Calibri"/>
          <w:b w:val="0"/>
          <w:sz w:val="23"/>
          <w:szCs w:val="23"/>
        </w:rPr>
        <w:tab/>
      </w:r>
      <w:r w:rsidRPr="003D4B3B">
        <w:rPr>
          <w:rFonts w:ascii="Semplicita Pro" w:hAnsi="Semplicita Pro" w:cs="Calibri"/>
          <w:b w:val="0"/>
          <w:sz w:val="23"/>
          <w:szCs w:val="23"/>
        </w:rPr>
        <w:tab/>
      </w:r>
      <w:r w:rsidRPr="003D4B3B">
        <w:rPr>
          <w:rFonts w:ascii="Semplicita Pro" w:hAnsi="Semplicita Pro" w:cs="Calibri"/>
          <w:b w:val="0"/>
          <w:sz w:val="23"/>
          <w:szCs w:val="23"/>
        </w:rPr>
        <w:tab/>
      </w:r>
      <w:r w:rsidRPr="003D4B3B">
        <w:rPr>
          <w:rFonts w:ascii="Semplicita Pro" w:hAnsi="Semplicita Pro" w:cs="Calibri"/>
          <w:b w:val="0"/>
          <w:sz w:val="23"/>
          <w:szCs w:val="23"/>
        </w:rPr>
        <w:tab/>
      </w: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mplicita Pro" w:hAnsi="Semplicita Pro" w:cs="Calibri"/>
          <w:b w:val="0"/>
          <w:sz w:val="23"/>
          <w:szCs w:val="23"/>
        </w:rPr>
      </w:pPr>
      <w:proofErr w:type="gramStart"/>
      <w:r w:rsidRPr="003D4B3B">
        <w:rPr>
          <w:rFonts w:ascii="Semplicita Pro" w:hAnsi="Semplicita Pro" w:cs="Calibri"/>
          <w:b w:val="0"/>
          <w:sz w:val="23"/>
          <w:szCs w:val="23"/>
        </w:rPr>
        <w:t>Title:_</w:t>
      </w:r>
      <w:proofErr w:type="gramEnd"/>
      <w:r w:rsidRPr="003D4B3B">
        <w:rPr>
          <w:rFonts w:ascii="Semplicita Pro" w:hAnsi="Semplicita Pro" w:cs="Calibri"/>
          <w:b w:val="0"/>
          <w:sz w:val="23"/>
          <w:szCs w:val="23"/>
        </w:rPr>
        <w:t>________________________________________</w:t>
      </w:r>
      <w:r w:rsidRPr="003D4B3B">
        <w:rPr>
          <w:rFonts w:ascii="Semplicita Pro" w:hAnsi="Semplicita Pro" w:cs="Calibri"/>
          <w:b w:val="0"/>
          <w:sz w:val="23"/>
          <w:szCs w:val="23"/>
        </w:rPr>
        <w:tab/>
      </w:r>
      <w:r w:rsidRPr="003D4B3B">
        <w:rPr>
          <w:rFonts w:ascii="Semplicita Pro" w:hAnsi="Semplicita Pro" w:cs="Calibri"/>
          <w:b w:val="0"/>
          <w:sz w:val="23"/>
          <w:szCs w:val="23"/>
        </w:rPr>
        <w:tab/>
      </w:r>
    </w:p>
    <w:p w:rsidR="00E2664F" w:rsidRPr="003D4B3B" w:rsidRDefault="00E2664F"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mplicita Pro" w:hAnsi="Semplicita Pro" w:cs="Calibri"/>
          <w:b w:val="0"/>
          <w:sz w:val="23"/>
          <w:szCs w:val="23"/>
        </w:rPr>
      </w:pPr>
    </w:p>
    <w:p w:rsidR="003316F6" w:rsidRPr="003D4B3B" w:rsidRDefault="003316F6" w:rsidP="00B83BAD">
      <w:pPr>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3960"/>
          <w:tab w:val="left" w:pos="4320"/>
          <w:tab w:val="left" w:pos="4500"/>
          <w:tab w:val="left" w:pos="486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mplicita Pro" w:hAnsi="Semplicita Pro" w:cs="Calibri"/>
          <w:b w:val="0"/>
          <w:sz w:val="23"/>
          <w:szCs w:val="23"/>
        </w:rPr>
      </w:pPr>
      <w:proofErr w:type="gramStart"/>
      <w:r w:rsidRPr="003D4B3B">
        <w:rPr>
          <w:rFonts w:ascii="Semplicita Pro" w:hAnsi="Semplicita Pro" w:cs="Calibri"/>
          <w:b w:val="0"/>
          <w:sz w:val="23"/>
          <w:szCs w:val="23"/>
        </w:rPr>
        <w:t>Date:_</w:t>
      </w:r>
      <w:proofErr w:type="gramEnd"/>
      <w:r w:rsidRPr="003D4B3B">
        <w:rPr>
          <w:rFonts w:ascii="Semplicita Pro" w:hAnsi="Semplicita Pro" w:cs="Calibri"/>
          <w:b w:val="0"/>
          <w:sz w:val="23"/>
          <w:szCs w:val="23"/>
        </w:rPr>
        <w:t>__/___/____</w:t>
      </w:r>
      <w:r w:rsidRPr="003D4B3B">
        <w:rPr>
          <w:rFonts w:ascii="Semplicita Pro" w:hAnsi="Semplicita Pro"/>
          <w:b w:val="0"/>
          <w:sz w:val="23"/>
          <w:szCs w:val="23"/>
        </w:rPr>
        <w:tab/>
      </w:r>
      <w:r w:rsidRPr="003D4B3B">
        <w:rPr>
          <w:rFonts w:ascii="Semplicita Pro" w:hAnsi="Semplicita Pro"/>
          <w:b w:val="0"/>
          <w:sz w:val="23"/>
          <w:szCs w:val="23"/>
        </w:rPr>
        <w:tab/>
      </w:r>
      <w:r w:rsidRPr="003D4B3B">
        <w:rPr>
          <w:rFonts w:ascii="Semplicita Pro" w:hAnsi="Semplicita Pro"/>
          <w:b w:val="0"/>
          <w:sz w:val="23"/>
          <w:szCs w:val="23"/>
        </w:rPr>
        <w:tab/>
      </w:r>
      <w:r w:rsidRPr="003D4B3B">
        <w:rPr>
          <w:rFonts w:ascii="Semplicita Pro" w:hAnsi="Semplicita Pro"/>
          <w:b w:val="0"/>
          <w:sz w:val="23"/>
          <w:szCs w:val="23"/>
        </w:rPr>
        <w:tab/>
      </w:r>
    </w:p>
    <w:p w:rsidR="0063179D" w:rsidRPr="003D4B3B" w:rsidRDefault="0063179D" w:rsidP="00B83BAD">
      <w:pPr>
        <w:spacing w:line="276" w:lineRule="auto"/>
        <w:rPr>
          <w:rFonts w:ascii="Semplicita Pro" w:hAnsi="Semplicita Pro" w:cs="Calibri"/>
          <w:b w:val="0"/>
          <w:sz w:val="23"/>
          <w:szCs w:val="23"/>
        </w:rPr>
      </w:pPr>
    </w:p>
    <w:p w:rsidR="00E2664F" w:rsidRPr="003D4B3B" w:rsidRDefault="00E2664F" w:rsidP="00B83BAD">
      <w:pPr>
        <w:spacing w:line="276" w:lineRule="auto"/>
        <w:rPr>
          <w:rFonts w:ascii="Semplicita Pro" w:hAnsi="Semplicita Pro" w:cs="Calibri"/>
          <w:b w:val="0"/>
          <w:sz w:val="23"/>
          <w:szCs w:val="23"/>
        </w:rPr>
      </w:pPr>
    </w:p>
    <w:p w:rsidR="00FF56FE" w:rsidRPr="003D4B3B" w:rsidRDefault="00FF56FE" w:rsidP="00B83BAD">
      <w:pPr>
        <w:spacing w:line="276" w:lineRule="auto"/>
        <w:rPr>
          <w:rFonts w:ascii="Semplicita Pro" w:hAnsi="Semplicita Pro" w:cs="Calibri"/>
          <w:b w:val="0"/>
          <w:sz w:val="23"/>
          <w:szCs w:val="23"/>
        </w:rPr>
      </w:pPr>
      <w:r w:rsidRPr="003D4B3B">
        <w:rPr>
          <w:rFonts w:ascii="Semplicita Pro" w:hAnsi="Semplicita Pro" w:cs="Calibri"/>
          <w:b w:val="0"/>
          <w:sz w:val="23"/>
          <w:szCs w:val="23"/>
        </w:rPr>
        <w:t xml:space="preserve">Revised: </w:t>
      </w:r>
      <w:r w:rsidR="00464D1B" w:rsidRPr="003D4B3B">
        <w:rPr>
          <w:rFonts w:ascii="Semplicita Pro" w:hAnsi="Semplicita Pro" w:cs="Calibri"/>
          <w:b w:val="0"/>
          <w:sz w:val="23"/>
          <w:szCs w:val="23"/>
        </w:rPr>
        <w:t xml:space="preserve"> </w:t>
      </w:r>
      <w:r w:rsidR="00742888">
        <w:rPr>
          <w:rFonts w:ascii="Semplicita Pro" w:hAnsi="Semplicita Pro" w:cs="Calibri"/>
          <w:b w:val="0"/>
          <w:sz w:val="23"/>
          <w:szCs w:val="23"/>
        </w:rPr>
        <w:t>February 2019</w:t>
      </w:r>
    </w:p>
    <w:sectPr w:rsidR="00FF56FE" w:rsidRPr="003D4B3B" w:rsidSect="008C4047">
      <w:footerReference w:type="even" r:id="rId8"/>
      <w:footerReference w:type="default" r:id="rId9"/>
      <w:pgSz w:w="12240" w:h="15840"/>
      <w:pgMar w:top="864" w:right="1152"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AE" w:rsidRDefault="00A73CAE">
      <w:r>
        <w:separator/>
      </w:r>
    </w:p>
  </w:endnote>
  <w:endnote w:type="continuationSeparator" w:id="0">
    <w:p w:rsidR="00A73CAE" w:rsidRDefault="00A7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mplicita Pro">
    <w:panose1 w:val="02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802" w:rsidRDefault="000C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6802" w:rsidRDefault="000C6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B3B" w:rsidRPr="003D4B3B" w:rsidRDefault="003D4B3B">
    <w:pPr>
      <w:pStyle w:val="Footer"/>
      <w:jc w:val="center"/>
      <w:rPr>
        <w:rFonts w:ascii="Semplicita Pro" w:hAnsi="Semplicita Pro"/>
        <w:b w:val="0"/>
        <w:caps/>
        <w:noProof/>
        <w:sz w:val="20"/>
      </w:rPr>
    </w:pPr>
    <w:r w:rsidRPr="003D4B3B">
      <w:rPr>
        <w:rFonts w:ascii="Semplicita Pro" w:hAnsi="Semplicita Pro"/>
        <w:b w:val="0"/>
        <w:caps/>
        <w:sz w:val="20"/>
      </w:rPr>
      <w:fldChar w:fldCharType="begin"/>
    </w:r>
    <w:r w:rsidRPr="003D4B3B">
      <w:rPr>
        <w:rFonts w:ascii="Semplicita Pro" w:hAnsi="Semplicita Pro"/>
        <w:b w:val="0"/>
        <w:caps/>
        <w:sz w:val="20"/>
      </w:rPr>
      <w:instrText xml:space="preserve"> PAGE   \* MERGEFORMAT </w:instrText>
    </w:r>
    <w:r w:rsidRPr="003D4B3B">
      <w:rPr>
        <w:rFonts w:ascii="Semplicita Pro" w:hAnsi="Semplicita Pro"/>
        <w:b w:val="0"/>
        <w:caps/>
        <w:sz w:val="20"/>
      </w:rPr>
      <w:fldChar w:fldCharType="separate"/>
    </w:r>
    <w:r w:rsidR="009610FD">
      <w:rPr>
        <w:rFonts w:ascii="Semplicita Pro" w:hAnsi="Semplicita Pro"/>
        <w:b w:val="0"/>
        <w:caps/>
        <w:noProof/>
        <w:sz w:val="20"/>
      </w:rPr>
      <w:t>5</w:t>
    </w:r>
    <w:r w:rsidRPr="003D4B3B">
      <w:rPr>
        <w:rFonts w:ascii="Semplicita Pro" w:hAnsi="Semplicita Pro"/>
        <w:b w:val="0"/>
        <w:caps/>
        <w:noProof/>
        <w:sz w:val="20"/>
      </w:rPr>
      <w:fldChar w:fldCharType="end"/>
    </w:r>
  </w:p>
  <w:p w:rsidR="000C6802" w:rsidRDefault="000C6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AE" w:rsidRDefault="00A73CAE">
      <w:r>
        <w:separator/>
      </w:r>
    </w:p>
  </w:footnote>
  <w:footnote w:type="continuationSeparator" w:id="0">
    <w:p w:rsidR="00A73CAE" w:rsidRDefault="00A73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525B"/>
    <w:multiLevelType w:val="hybridMultilevel"/>
    <w:tmpl w:val="647C5C4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21362A"/>
    <w:multiLevelType w:val="hybridMultilevel"/>
    <w:tmpl w:val="84B6A19A"/>
    <w:lvl w:ilvl="0" w:tplc="09045AD6">
      <w:start w:val="1"/>
      <w:numFmt w:val="decimal"/>
      <w:lvlText w:val="%1."/>
      <w:lvlJc w:val="left"/>
      <w:pPr>
        <w:tabs>
          <w:tab w:val="num" w:pos="1080"/>
        </w:tabs>
        <w:ind w:left="1080" w:hanging="360"/>
      </w:pPr>
      <w:rPr>
        <w:b w:val="0"/>
      </w:rPr>
    </w:lvl>
    <w:lvl w:ilvl="1" w:tplc="6C0EF2A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4E568E"/>
    <w:multiLevelType w:val="hybridMultilevel"/>
    <w:tmpl w:val="A792FD58"/>
    <w:lvl w:ilvl="0" w:tplc="40BE1992">
      <w:start w:val="4"/>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52CF5"/>
    <w:multiLevelType w:val="hybridMultilevel"/>
    <w:tmpl w:val="7060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8559E"/>
    <w:multiLevelType w:val="hybridMultilevel"/>
    <w:tmpl w:val="617AE01A"/>
    <w:lvl w:ilvl="0" w:tplc="0204B2F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5E52FE"/>
    <w:multiLevelType w:val="hybridMultilevel"/>
    <w:tmpl w:val="7960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10DBA"/>
    <w:multiLevelType w:val="hybridMultilevel"/>
    <w:tmpl w:val="FA9CFA1C"/>
    <w:lvl w:ilvl="0" w:tplc="113C8056">
      <w:start w:val="1"/>
      <w:numFmt w:val="bullet"/>
      <w:lvlText w:val="-"/>
      <w:lvlJc w:val="left"/>
      <w:pPr>
        <w:ind w:left="1800" w:hanging="360"/>
      </w:pPr>
      <w:rPr>
        <w:rFonts w:ascii="Semplicita Pro" w:eastAsia="Times New Roman" w:hAnsi="Semplicita Pro"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B40AB1"/>
    <w:multiLevelType w:val="hybridMultilevel"/>
    <w:tmpl w:val="51941E52"/>
    <w:lvl w:ilvl="0" w:tplc="098C91A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8B18D3"/>
    <w:multiLevelType w:val="hybridMultilevel"/>
    <w:tmpl w:val="0D6E83F8"/>
    <w:lvl w:ilvl="0" w:tplc="636CC2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8"/>
  </w:num>
  <w:num w:numId="7">
    <w:abstractNumId w:val="6"/>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F0"/>
    <w:rsid w:val="00010751"/>
    <w:rsid w:val="00012332"/>
    <w:rsid w:val="00014C73"/>
    <w:rsid w:val="00021E53"/>
    <w:rsid w:val="00024252"/>
    <w:rsid w:val="00025A01"/>
    <w:rsid w:val="000765AE"/>
    <w:rsid w:val="000A300D"/>
    <w:rsid w:val="000B5E28"/>
    <w:rsid w:val="000C6802"/>
    <w:rsid w:val="000D5A88"/>
    <w:rsid w:val="000F58B4"/>
    <w:rsid w:val="00116CBB"/>
    <w:rsid w:val="00124823"/>
    <w:rsid w:val="001351AC"/>
    <w:rsid w:val="00181148"/>
    <w:rsid w:val="0018732A"/>
    <w:rsid w:val="0019085C"/>
    <w:rsid w:val="001940B1"/>
    <w:rsid w:val="001941B2"/>
    <w:rsid w:val="001C32D9"/>
    <w:rsid w:val="001C65E8"/>
    <w:rsid w:val="001D4305"/>
    <w:rsid w:val="00201CD8"/>
    <w:rsid w:val="00212F5C"/>
    <w:rsid w:val="00216D5C"/>
    <w:rsid w:val="00226DE7"/>
    <w:rsid w:val="002301ED"/>
    <w:rsid w:val="002439C6"/>
    <w:rsid w:val="00245980"/>
    <w:rsid w:val="002518C2"/>
    <w:rsid w:val="00264EFC"/>
    <w:rsid w:val="00265B18"/>
    <w:rsid w:val="00275DAB"/>
    <w:rsid w:val="002A206A"/>
    <w:rsid w:val="002E00EF"/>
    <w:rsid w:val="002E27F3"/>
    <w:rsid w:val="002F0CF8"/>
    <w:rsid w:val="003065A4"/>
    <w:rsid w:val="003257F5"/>
    <w:rsid w:val="003316F6"/>
    <w:rsid w:val="00332078"/>
    <w:rsid w:val="00345DC9"/>
    <w:rsid w:val="00351E0D"/>
    <w:rsid w:val="00362E5A"/>
    <w:rsid w:val="00365C0B"/>
    <w:rsid w:val="00380408"/>
    <w:rsid w:val="00381795"/>
    <w:rsid w:val="003C3A86"/>
    <w:rsid w:val="003C59E6"/>
    <w:rsid w:val="003C7017"/>
    <w:rsid w:val="003D0933"/>
    <w:rsid w:val="003D4B3B"/>
    <w:rsid w:val="003F2342"/>
    <w:rsid w:val="00401765"/>
    <w:rsid w:val="00416D2B"/>
    <w:rsid w:val="0042464D"/>
    <w:rsid w:val="004375C8"/>
    <w:rsid w:val="00452CE4"/>
    <w:rsid w:val="00464D1B"/>
    <w:rsid w:val="004820FA"/>
    <w:rsid w:val="004A0ADE"/>
    <w:rsid w:val="004A2853"/>
    <w:rsid w:val="004A30B6"/>
    <w:rsid w:val="004A7083"/>
    <w:rsid w:val="004B26B8"/>
    <w:rsid w:val="004B32B0"/>
    <w:rsid w:val="004B6476"/>
    <w:rsid w:val="004D0EAA"/>
    <w:rsid w:val="00502FA5"/>
    <w:rsid w:val="00513321"/>
    <w:rsid w:val="00520BBD"/>
    <w:rsid w:val="00527E02"/>
    <w:rsid w:val="0054741C"/>
    <w:rsid w:val="00566DB4"/>
    <w:rsid w:val="005B4A3C"/>
    <w:rsid w:val="005B7C4A"/>
    <w:rsid w:val="005C31E2"/>
    <w:rsid w:val="005D73CA"/>
    <w:rsid w:val="005E312C"/>
    <w:rsid w:val="005E5979"/>
    <w:rsid w:val="005E693A"/>
    <w:rsid w:val="005F55AB"/>
    <w:rsid w:val="00600EC6"/>
    <w:rsid w:val="00613152"/>
    <w:rsid w:val="006170B5"/>
    <w:rsid w:val="00617AC9"/>
    <w:rsid w:val="006302B3"/>
    <w:rsid w:val="0063179D"/>
    <w:rsid w:val="00646197"/>
    <w:rsid w:val="00651EDB"/>
    <w:rsid w:val="0066547C"/>
    <w:rsid w:val="00693C6A"/>
    <w:rsid w:val="006A7E76"/>
    <w:rsid w:val="006B404A"/>
    <w:rsid w:val="006C6EB0"/>
    <w:rsid w:val="006F587E"/>
    <w:rsid w:val="0070189B"/>
    <w:rsid w:val="00710F0F"/>
    <w:rsid w:val="0071723B"/>
    <w:rsid w:val="00720C24"/>
    <w:rsid w:val="0074127F"/>
    <w:rsid w:val="00742888"/>
    <w:rsid w:val="0074754D"/>
    <w:rsid w:val="0076046A"/>
    <w:rsid w:val="00772801"/>
    <w:rsid w:val="00776D37"/>
    <w:rsid w:val="007819E9"/>
    <w:rsid w:val="00787B9B"/>
    <w:rsid w:val="007B6F37"/>
    <w:rsid w:val="007B76D3"/>
    <w:rsid w:val="007D2479"/>
    <w:rsid w:val="007E3511"/>
    <w:rsid w:val="007E7027"/>
    <w:rsid w:val="007F0DA0"/>
    <w:rsid w:val="008035AF"/>
    <w:rsid w:val="00806702"/>
    <w:rsid w:val="00814A6B"/>
    <w:rsid w:val="008262B9"/>
    <w:rsid w:val="00830F12"/>
    <w:rsid w:val="00843153"/>
    <w:rsid w:val="008435C8"/>
    <w:rsid w:val="008513D7"/>
    <w:rsid w:val="00857339"/>
    <w:rsid w:val="00862417"/>
    <w:rsid w:val="0088175C"/>
    <w:rsid w:val="00884DD8"/>
    <w:rsid w:val="008916F2"/>
    <w:rsid w:val="008A362B"/>
    <w:rsid w:val="008A736C"/>
    <w:rsid w:val="008C0FD1"/>
    <w:rsid w:val="008C166F"/>
    <w:rsid w:val="008C4047"/>
    <w:rsid w:val="00911464"/>
    <w:rsid w:val="0091577B"/>
    <w:rsid w:val="00940412"/>
    <w:rsid w:val="0095494E"/>
    <w:rsid w:val="009610FD"/>
    <w:rsid w:val="00964238"/>
    <w:rsid w:val="00964F56"/>
    <w:rsid w:val="009742A9"/>
    <w:rsid w:val="009863ED"/>
    <w:rsid w:val="00993670"/>
    <w:rsid w:val="009A01BF"/>
    <w:rsid w:val="009A1BD6"/>
    <w:rsid w:val="009A6D36"/>
    <w:rsid w:val="009C0BEC"/>
    <w:rsid w:val="009C1585"/>
    <w:rsid w:val="009C21E7"/>
    <w:rsid w:val="009D65B9"/>
    <w:rsid w:val="009E0C0C"/>
    <w:rsid w:val="00A06715"/>
    <w:rsid w:val="00A21E15"/>
    <w:rsid w:val="00A24B5B"/>
    <w:rsid w:val="00A27D23"/>
    <w:rsid w:val="00A35BAA"/>
    <w:rsid w:val="00A37C5F"/>
    <w:rsid w:val="00A40704"/>
    <w:rsid w:val="00A422B7"/>
    <w:rsid w:val="00A520DA"/>
    <w:rsid w:val="00A738ED"/>
    <w:rsid w:val="00A73CAE"/>
    <w:rsid w:val="00AA1273"/>
    <w:rsid w:val="00AB37A5"/>
    <w:rsid w:val="00AB7602"/>
    <w:rsid w:val="00AC6E4A"/>
    <w:rsid w:val="00AD7FE7"/>
    <w:rsid w:val="00AE2514"/>
    <w:rsid w:val="00AE4101"/>
    <w:rsid w:val="00AF26EF"/>
    <w:rsid w:val="00B16A3C"/>
    <w:rsid w:val="00B17125"/>
    <w:rsid w:val="00B46AF5"/>
    <w:rsid w:val="00B54F7D"/>
    <w:rsid w:val="00B55DFF"/>
    <w:rsid w:val="00B6532D"/>
    <w:rsid w:val="00B83BAD"/>
    <w:rsid w:val="00B95482"/>
    <w:rsid w:val="00BA1730"/>
    <w:rsid w:val="00BA5B03"/>
    <w:rsid w:val="00BB6E04"/>
    <w:rsid w:val="00BC6646"/>
    <w:rsid w:val="00BD26F7"/>
    <w:rsid w:val="00BD779D"/>
    <w:rsid w:val="00BF1712"/>
    <w:rsid w:val="00BF775A"/>
    <w:rsid w:val="00C10A6D"/>
    <w:rsid w:val="00C24956"/>
    <w:rsid w:val="00C904E0"/>
    <w:rsid w:val="00CA2B4A"/>
    <w:rsid w:val="00CB1A2B"/>
    <w:rsid w:val="00CC40E7"/>
    <w:rsid w:val="00CF365C"/>
    <w:rsid w:val="00D2294B"/>
    <w:rsid w:val="00D3271E"/>
    <w:rsid w:val="00D541F0"/>
    <w:rsid w:val="00D56A7D"/>
    <w:rsid w:val="00D57361"/>
    <w:rsid w:val="00D741AB"/>
    <w:rsid w:val="00D74A44"/>
    <w:rsid w:val="00D81C98"/>
    <w:rsid w:val="00D822E4"/>
    <w:rsid w:val="00D87BBF"/>
    <w:rsid w:val="00D956B5"/>
    <w:rsid w:val="00DB2267"/>
    <w:rsid w:val="00E04A88"/>
    <w:rsid w:val="00E14E72"/>
    <w:rsid w:val="00E2664F"/>
    <w:rsid w:val="00E26C3F"/>
    <w:rsid w:val="00E2793F"/>
    <w:rsid w:val="00E31C58"/>
    <w:rsid w:val="00E474F5"/>
    <w:rsid w:val="00E57CE1"/>
    <w:rsid w:val="00E62856"/>
    <w:rsid w:val="00E71BCB"/>
    <w:rsid w:val="00E72A18"/>
    <w:rsid w:val="00E8499D"/>
    <w:rsid w:val="00E94369"/>
    <w:rsid w:val="00EB6DD4"/>
    <w:rsid w:val="00EC2F02"/>
    <w:rsid w:val="00EC3ED3"/>
    <w:rsid w:val="00ED6BE3"/>
    <w:rsid w:val="00EF054A"/>
    <w:rsid w:val="00F01C00"/>
    <w:rsid w:val="00F12EFF"/>
    <w:rsid w:val="00F4101E"/>
    <w:rsid w:val="00F812E9"/>
    <w:rsid w:val="00F84F37"/>
    <w:rsid w:val="00FC1C0E"/>
    <w:rsid w:val="00FC59D2"/>
    <w:rsid w:val="00FE73B6"/>
    <w:rsid w:val="00FF1168"/>
    <w:rsid w:val="00FF2139"/>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B642D-7E72-4952-9B2F-A53800A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sz w:val="28"/>
    </w:rPr>
  </w:style>
  <w:style w:type="paragraph" w:styleId="BodyText">
    <w:name w:val="Body Text"/>
    <w:basedOn w:val="Normal"/>
    <w:rPr>
      <w:b w:val="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080"/>
    </w:pPr>
    <w:rPr>
      <w:b w:val="0"/>
    </w:rPr>
  </w:style>
  <w:style w:type="paragraph" w:styleId="BodyTextIndent2">
    <w:name w:val="Body Text Indent 2"/>
    <w:basedOn w:val="Normal"/>
    <w:pPr>
      <w:ind w:left="1080"/>
    </w:pPr>
    <w:rPr>
      <w:b w:val="0"/>
      <w:u w:val="single"/>
    </w:rPr>
  </w:style>
  <w:style w:type="paragraph" w:styleId="BlockText">
    <w:name w:val="Block Text"/>
    <w:basedOn w:val="Normal"/>
    <w:pPr>
      <w:ind w:left="1080" w:right="-720"/>
    </w:pPr>
    <w:rPr>
      <w:b w:val="0"/>
    </w:rPr>
  </w:style>
  <w:style w:type="paragraph" w:styleId="BodyText2">
    <w:name w:val="Body Text 2"/>
    <w:basedOn w:val="Normal"/>
    <w:pPr>
      <w:ind w:right="-720"/>
    </w:pPr>
    <w:rPr>
      <w:b w:val="0"/>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odyText3">
    <w:name w:val="Body Text 3"/>
    <w:basedOn w:val="Normal"/>
    <w:rPr>
      <w:b w:val="0"/>
      <w:sz w:val="22"/>
    </w:rPr>
  </w:style>
  <w:style w:type="paragraph" w:styleId="BodyTextIndent3">
    <w:name w:val="Body Text Indent 3"/>
    <w:basedOn w:val="Normal"/>
    <w:pPr>
      <w:ind w:left="720"/>
    </w:pPr>
    <w:rPr>
      <w:b w:val="0"/>
      <w:sz w:val="22"/>
    </w:rPr>
  </w:style>
  <w:style w:type="paragraph" w:styleId="BalloonText">
    <w:name w:val="Balloon Text"/>
    <w:basedOn w:val="Normal"/>
    <w:semiHidden/>
    <w:rsid w:val="00D541F0"/>
    <w:rPr>
      <w:rFonts w:ascii="Tahoma" w:hAnsi="Tahoma" w:cs="Tahoma"/>
      <w:sz w:val="16"/>
      <w:szCs w:val="16"/>
    </w:rPr>
  </w:style>
  <w:style w:type="paragraph" w:styleId="ListParagraph">
    <w:name w:val="List Paragraph"/>
    <w:basedOn w:val="Normal"/>
    <w:uiPriority w:val="34"/>
    <w:qFormat/>
    <w:rsid w:val="00464D1B"/>
    <w:pPr>
      <w:ind w:left="720"/>
    </w:pPr>
  </w:style>
  <w:style w:type="character" w:styleId="CommentReference">
    <w:name w:val="annotation reference"/>
    <w:rsid w:val="000D5A88"/>
    <w:rPr>
      <w:sz w:val="16"/>
      <w:szCs w:val="16"/>
    </w:rPr>
  </w:style>
  <w:style w:type="paragraph" w:styleId="CommentText">
    <w:name w:val="annotation text"/>
    <w:basedOn w:val="Normal"/>
    <w:link w:val="CommentTextChar"/>
    <w:rsid w:val="000D5A88"/>
    <w:rPr>
      <w:sz w:val="20"/>
    </w:rPr>
  </w:style>
  <w:style w:type="character" w:customStyle="1" w:styleId="CommentTextChar">
    <w:name w:val="Comment Text Char"/>
    <w:link w:val="CommentText"/>
    <w:rsid w:val="000D5A88"/>
    <w:rPr>
      <w:b/>
    </w:rPr>
  </w:style>
  <w:style w:type="paragraph" w:styleId="CommentSubject">
    <w:name w:val="annotation subject"/>
    <w:basedOn w:val="CommentText"/>
    <w:next w:val="CommentText"/>
    <w:link w:val="CommentSubjectChar"/>
    <w:rsid w:val="000D5A88"/>
    <w:rPr>
      <w:bCs/>
    </w:rPr>
  </w:style>
  <w:style w:type="character" w:customStyle="1" w:styleId="CommentSubjectChar">
    <w:name w:val="Comment Subject Char"/>
    <w:link w:val="CommentSubject"/>
    <w:rsid w:val="000D5A88"/>
    <w:rPr>
      <w:b/>
      <w:bCs/>
    </w:rPr>
  </w:style>
  <w:style w:type="paragraph" w:styleId="Revision">
    <w:name w:val="Revision"/>
    <w:hidden/>
    <w:uiPriority w:val="99"/>
    <w:semiHidden/>
    <w:rsid w:val="005E5979"/>
    <w:rPr>
      <w:b/>
      <w:sz w:val="24"/>
    </w:rPr>
  </w:style>
  <w:style w:type="character" w:styleId="Hyperlink">
    <w:name w:val="Hyperlink"/>
    <w:rsid w:val="00FF2139"/>
    <w:rPr>
      <w:color w:val="0563C1"/>
      <w:u w:val="single"/>
    </w:rPr>
  </w:style>
  <w:style w:type="character" w:customStyle="1" w:styleId="FooterChar">
    <w:name w:val="Footer Char"/>
    <w:link w:val="Footer"/>
    <w:uiPriority w:val="99"/>
    <w:rsid w:val="003D4B3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PGHostAnEvent@s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National Air and Space Museum</vt:lpstr>
    </vt:vector>
  </TitlesOfParts>
  <Company> </Company>
  <LinksUpToDate>false</LinksUpToDate>
  <CharactersWithSpaces>9036</CharactersWithSpaces>
  <SharedDoc>false</SharedDoc>
  <HLinks>
    <vt:vector size="6" baseType="variant">
      <vt:variant>
        <vt:i4>4128781</vt:i4>
      </vt:variant>
      <vt:variant>
        <vt:i4>0</vt:i4>
      </vt:variant>
      <vt:variant>
        <vt:i4>0</vt:i4>
      </vt:variant>
      <vt:variant>
        <vt:i4>5</vt:i4>
      </vt:variant>
      <vt:variant>
        <vt:lpwstr>mailto:NPGHostAnEvent@si.edu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Air and Space Museum</dc:title>
  <dc:subject/>
  <dc:creator>Sharon Elsea</dc:creator>
  <cp:keywords/>
  <cp:lastModifiedBy>Sisum, Deb</cp:lastModifiedBy>
  <cp:revision>2</cp:revision>
  <cp:lastPrinted>2018-03-05T17:59:00Z</cp:lastPrinted>
  <dcterms:created xsi:type="dcterms:W3CDTF">2019-03-01T19:44:00Z</dcterms:created>
  <dcterms:modified xsi:type="dcterms:W3CDTF">2019-03-01T19:44:00Z</dcterms:modified>
</cp:coreProperties>
</file>